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A4" w:rsidRDefault="002B71A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B71A4" w:rsidRDefault="002B71A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B71A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B71A4" w:rsidRDefault="002B71A4">
            <w:pPr>
              <w:pStyle w:val="ConsPlusNormal"/>
            </w:pPr>
            <w:r>
              <w:t>23 июня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B71A4" w:rsidRDefault="002B71A4">
            <w:pPr>
              <w:pStyle w:val="ConsPlusNormal"/>
              <w:jc w:val="right"/>
            </w:pPr>
            <w:r>
              <w:t>N 182-ФЗ</w:t>
            </w:r>
          </w:p>
        </w:tc>
      </w:tr>
    </w:tbl>
    <w:p w:rsidR="002B71A4" w:rsidRDefault="002B71A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71A4" w:rsidRDefault="002B71A4">
      <w:pPr>
        <w:pStyle w:val="ConsPlusNormal"/>
        <w:jc w:val="both"/>
      </w:pPr>
    </w:p>
    <w:p w:rsidR="002B71A4" w:rsidRDefault="002B71A4">
      <w:pPr>
        <w:pStyle w:val="ConsPlusTitle"/>
        <w:jc w:val="center"/>
      </w:pPr>
      <w:r>
        <w:t>РОССИЙСКАЯ ФЕДЕРАЦИЯ</w:t>
      </w:r>
    </w:p>
    <w:p w:rsidR="002B71A4" w:rsidRDefault="002B71A4">
      <w:pPr>
        <w:pStyle w:val="ConsPlusTitle"/>
        <w:jc w:val="center"/>
      </w:pPr>
    </w:p>
    <w:p w:rsidR="002B71A4" w:rsidRDefault="002B71A4">
      <w:pPr>
        <w:pStyle w:val="ConsPlusTitle"/>
        <w:jc w:val="center"/>
      </w:pPr>
      <w:r>
        <w:t>ФЕДЕРАЛЬНЫЙ ЗАКОН</w:t>
      </w:r>
    </w:p>
    <w:p w:rsidR="002B71A4" w:rsidRDefault="002B71A4">
      <w:pPr>
        <w:pStyle w:val="ConsPlusTitle"/>
        <w:jc w:val="center"/>
      </w:pPr>
    </w:p>
    <w:p w:rsidR="002B71A4" w:rsidRDefault="002B71A4">
      <w:pPr>
        <w:pStyle w:val="ConsPlusTitle"/>
        <w:jc w:val="center"/>
      </w:pPr>
      <w:r>
        <w:t>ОБ ОСНОВАХ</w:t>
      </w:r>
    </w:p>
    <w:p w:rsidR="002B71A4" w:rsidRDefault="002B71A4">
      <w:pPr>
        <w:pStyle w:val="ConsPlusTitle"/>
        <w:jc w:val="center"/>
      </w:pPr>
      <w:r>
        <w:t>СИСТЕМЫ ПРОФИЛАКТИКИ ПРАВОНАРУШЕНИЙ В РОССИЙСКОЙ ФЕДЕРАЦИИ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jc w:val="right"/>
      </w:pPr>
      <w:proofErr w:type="gramStart"/>
      <w:r>
        <w:t>Принят</w:t>
      </w:r>
      <w:proofErr w:type="gramEnd"/>
    </w:p>
    <w:p w:rsidR="002B71A4" w:rsidRDefault="002B71A4">
      <w:pPr>
        <w:pStyle w:val="ConsPlusNormal"/>
        <w:jc w:val="right"/>
      </w:pPr>
      <w:r>
        <w:t>Государственной Думой</w:t>
      </w:r>
    </w:p>
    <w:p w:rsidR="002B71A4" w:rsidRDefault="002B71A4">
      <w:pPr>
        <w:pStyle w:val="ConsPlusNormal"/>
        <w:jc w:val="right"/>
      </w:pPr>
      <w:r>
        <w:t>10 июня 2016 года</w:t>
      </w:r>
    </w:p>
    <w:p w:rsidR="002B71A4" w:rsidRDefault="002B71A4">
      <w:pPr>
        <w:pStyle w:val="ConsPlusNormal"/>
        <w:jc w:val="right"/>
      </w:pPr>
    </w:p>
    <w:p w:rsidR="002B71A4" w:rsidRDefault="002B71A4">
      <w:pPr>
        <w:pStyle w:val="ConsPlusNormal"/>
        <w:jc w:val="right"/>
      </w:pPr>
      <w:r>
        <w:t>Одобрен</w:t>
      </w:r>
    </w:p>
    <w:p w:rsidR="002B71A4" w:rsidRDefault="002B71A4">
      <w:pPr>
        <w:pStyle w:val="ConsPlusNormal"/>
        <w:jc w:val="right"/>
      </w:pPr>
      <w:r>
        <w:t>Советом Федерации</w:t>
      </w:r>
    </w:p>
    <w:p w:rsidR="002B71A4" w:rsidRDefault="002B71A4">
      <w:pPr>
        <w:pStyle w:val="ConsPlusNormal"/>
        <w:jc w:val="right"/>
      </w:pPr>
      <w:r>
        <w:t>15 июня 2016 года</w:t>
      </w:r>
    </w:p>
    <w:p w:rsidR="002B71A4" w:rsidRDefault="002B71A4">
      <w:pPr>
        <w:pStyle w:val="ConsPlusNormal"/>
        <w:jc w:val="right"/>
      </w:pPr>
    </w:p>
    <w:p w:rsidR="002B71A4" w:rsidRDefault="002B71A4">
      <w:pPr>
        <w:pStyle w:val="ConsPlusTitle"/>
        <w:jc w:val="center"/>
        <w:outlineLvl w:val="0"/>
      </w:pPr>
      <w:r>
        <w:t>Глава 1. ОБЩИЕ ПОЛОЖЕНИЯ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>1. Предметом регулирования настоящего Федерального закона являются общественные отношения, возникающие в сфере профилактики правонарушений в Российской Федерации.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2. Настоящий Федеральный закон устанавливает правовую и организационные основы системы профилактики правонарушений, общие правила ее функционирования, основные принципы, направления, виды профилактики правонарушений и формы профилактического воздействия, полномочия, права и обязанности субъектов профилактики правонарушений и лиц, участвующих в профилактике правонарушений.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 xml:space="preserve">1) правонарушение - преступление или административное правонарушение, </w:t>
      </w:r>
      <w:proofErr w:type="gramStart"/>
      <w:r>
        <w:t>представляющие</w:t>
      </w:r>
      <w:proofErr w:type="gramEnd"/>
      <w:r>
        <w:t xml:space="preserve"> собой противоправное деяние (действие, бездействие), влекущее уголовную или административную ответственность;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2) профилактика правонарушений -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 или антиобщественного поведения;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3) система профилактики правонарушений - совокупность субъектов профилактики правонарушений, лиц, участвующих в профилактике правонарушений, и принимаемых ими мер профилактики правонарушений, а также основ координации деятельности и мониторинга в сфере профилактики правонарушений;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 xml:space="preserve">4) лица, участвующие в профилактике правонарушений, - граждане, общественные объединения и иные организации, оказывающие помощь (содействие) субъектам профилактики </w:t>
      </w:r>
      <w:r>
        <w:lastRenderedPageBreak/>
        <w:t>правонарушений в рамках реализации своих прав в сфере профилактики правонарушений в соответствии с настоящим Федеральным законом и другими федеральными законами;</w:t>
      </w:r>
    </w:p>
    <w:p w:rsidR="002B71A4" w:rsidRDefault="002B71A4">
      <w:pPr>
        <w:pStyle w:val="ConsPlusNormal"/>
        <w:spacing w:before="220"/>
        <w:ind w:firstLine="540"/>
        <w:jc w:val="both"/>
      </w:pPr>
      <w:proofErr w:type="gramStart"/>
      <w:r>
        <w:t>5) организация социального обслуживания - организация, осуществляющая социальное обслуживание (предоставление социально-бытовых, социально-медицинских, социально-психологических, социально-педагогических, социально-трудовых, социально-правовых и иных социальных услуг), выступающая в качестве лица, участвующего в профилактике правонарушений;</w:t>
      </w:r>
      <w:proofErr w:type="gramEnd"/>
    </w:p>
    <w:p w:rsidR="002B71A4" w:rsidRDefault="002B71A4">
      <w:pPr>
        <w:pStyle w:val="ConsPlusNormal"/>
        <w:spacing w:before="220"/>
        <w:ind w:firstLine="540"/>
        <w:jc w:val="both"/>
      </w:pPr>
      <w:r>
        <w:t>6) антиобщественное поведение - не влекущие за собой административную или уголовную ответственность действия физического лица, нарушающие общепринятые нормы поведения и морали, права и законные интересы других лиц;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 xml:space="preserve">7) мониторинг в сфере профилактики правонарушений - система наблюдений за состоянием профилактики правонарушений, анализ и прогнозирование причин и условий, способствующих совершению правонарушений, а также оценка </w:t>
      </w:r>
      <w:proofErr w:type="gramStart"/>
      <w:r>
        <w:t>эффективности деятельности субъектов профилактики правонарушений</w:t>
      </w:r>
      <w:proofErr w:type="gramEnd"/>
      <w:r>
        <w:t>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3. Правовая основа системы профилактики правонарушений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 xml:space="preserve">1. Правовую основу системы профилактики правонарушений составляют положения </w:t>
      </w:r>
      <w:hyperlink r:id="rId6">
        <w:r>
          <w:rPr>
            <w:color w:val="0000FF"/>
          </w:rPr>
          <w:t>Конституции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нормы уголовного законодательства Российской Федерации, законодательства Российской Федерации об административных правонарушениях. </w:t>
      </w:r>
      <w:proofErr w:type="gramStart"/>
      <w:r>
        <w:t>Правовое регулирование профилактики правонарушений осуществляется в соответствии с федеральными конституционными законами, настоящим Федеральным законом,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субъектов Российской Федерации, муниципальными правовыми актами.</w:t>
      </w:r>
      <w:proofErr w:type="gramEnd"/>
    </w:p>
    <w:p w:rsidR="002B71A4" w:rsidRDefault="002B71A4">
      <w:pPr>
        <w:pStyle w:val="ConsPlusNormal"/>
        <w:spacing w:before="220"/>
        <w:ind w:firstLine="540"/>
        <w:jc w:val="both"/>
      </w:pPr>
      <w:r>
        <w:t>2. Особенности профилактики правонарушений в отдельных сферах общественных отношений определяются соответствующими федеральными законами.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4. Принципы профилактики правонарушений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>Профилактика правонарушений осуществляется на основе следующих принципов: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1) приоритет прав и законных интересов человека и гражданина при осуществлении профилактики правонарушений;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2) законность;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3) обеспечение системности и единства подходов при осуществлении профилактики правонарушений;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4) открытость, непрерывность, последовательность, своевременность, объективность, достаточность и научная обоснованность принимаемых мер профилактики правонарушений;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5) компетентность при осуществлении профилактики правонарушений;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6) ответственность субъектов профилактики правонарушений и их должностных лиц за обеспечение прав и законных интересов человека и гражданина.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5. Субъекты профилактики правонарушений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>1. Субъектами профилактики правонарушений являются: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lastRenderedPageBreak/>
        <w:t>1) федеральные органы исполнительной власти;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2) органы прокуратуры Российской Федерации;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3) следственные органы Следственного комитета Российской Федерации;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4) органы государственной власти субъектов Российской Федерации;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5) органы местного самоуправления.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2. Субъекты профилактики правонарушений осуществляют свою деятельность в пределах компетенции, установленной настоящим Федеральным законом и другими федеральными законами.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6. Основные направления профилактики правонарушений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>1. Профилактика правонарушений осуществляется по следующим основным направлениям: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1) защита личности, общества и государства от противоправных посягательств;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2) предупреждение правонарушений;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3) развитие системы профилактического учета лиц, склонных к совершению правонарушений;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4) охрана общественного порядка, в том числе при проведении спортивных, зрелищных и иных массовых мероприятий;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5) обеспечение общественной безопасности, в том числе безопасности дорожного движения и транспортной безопасности;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6) противодействие незаконной миграции;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7) предупреждение безнадзорности, беспризорности, правонарушений и антиобщественных действий несовершеннолетних;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8) противодействие терроризму и экстремистской деятельности, защита потенциальных объектов террористических посягательств, в том числе критически важных и (или) потенциально опасных объектов инфраструктуры и жизнеобеспечения, а также мест массового пребывания людей;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9) противодействие незаконному обороту наркотических средств, психотропных веществ и их прекурсоров;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10) обеспечение защиты и охраны частной, государственной, муниципальной и иных форм собственности;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11) обеспечение экономической безопасности;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12) противодействие коррупции, выявление и устранение причин и условий ее возникновения;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13) обеспечение экологической безопасности, охрана окружающей среды;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14) обеспечение пожарной безопасности;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 xml:space="preserve">15) предупреждение, ликвидация и (или) минимизация последствий чрезвычайных </w:t>
      </w:r>
      <w:r>
        <w:lastRenderedPageBreak/>
        <w:t>ситуаций природного и техногенного характера;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16) повышение уровня правовой грамотности и развитие правосознания граждан.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2. Реализация основных направлений профилактики правонарушений осуществляется посредством: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1) выявления, оценки и прогнозирования криминогенных факторов социального характера;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2) правового регулирования профилактики правонарушений;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3) разработки государственных и муниципальных программ в сфере профилактики правонарушений;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 xml:space="preserve">4) совершенствования </w:t>
      </w:r>
      <w:proofErr w:type="gramStart"/>
      <w:r>
        <w:t>механизмов эффективного взаимодействия субъектов профилактики правонарушений</w:t>
      </w:r>
      <w:proofErr w:type="gramEnd"/>
      <w:r>
        <w:t xml:space="preserve"> с лицами, участвующими в профилактике правонарушений, по вопросам профилактики правонарушений;</w:t>
      </w:r>
    </w:p>
    <w:p w:rsidR="002B71A4" w:rsidRDefault="002B71A4">
      <w:pPr>
        <w:pStyle w:val="ConsPlusNormal"/>
        <w:spacing w:before="220"/>
        <w:ind w:firstLine="540"/>
        <w:jc w:val="both"/>
      </w:pPr>
      <w:bookmarkStart w:id="0" w:name="P86"/>
      <w:bookmarkEnd w:id="0"/>
      <w:r>
        <w:t>5) выявления и устранения причин и условий, способствующих антиобщественному поведению и совершению правонарушений, в том числе на почве социальной, расовой, национальной или религиозной розни;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6) выявления лиц, склонных к совершению правонарушений;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7) выявления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определенного места жительства);</w:t>
      </w:r>
    </w:p>
    <w:p w:rsidR="002B71A4" w:rsidRDefault="002B71A4">
      <w:pPr>
        <w:pStyle w:val="ConsPlusNormal"/>
        <w:spacing w:before="220"/>
        <w:ind w:firstLine="540"/>
        <w:jc w:val="both"/>
      </w:pPr>
      <w:bookmarkStart w:id="1" w:name="P89"/>
      <w:bookmarkEnd w:id="1"/>
      <w:r>
        <w:t>8) использования видов профилактики правонарушений и форм профилактического воздействия, установленных настоящим Федеральным законом;</w:t>
      </w:r>
    </w:p>
    <w:p w:rsidR="002B71A4" w:rsidRDefault="002B71A4">
      <w:pPr>
        <w:pStyle w:val="ConsPlusNormal"/>
        <w:spacing w:before="220"/>
        <w:ind w:firstLine="540"/>
        <w:jc w:val="both"/>
      </w:pPr>
      <w:bookmarkStart w:id="2" w:name="P90"/>
      <w:bookmarkEnd w:id="2"/>
      <w:r>
        <w:t>9) применения в соответствии с законодательством Российской Федерации специальных мер профилактики правонарушений административного, уголовного, уголовно-процессуального, уголовно-исполнительного и оперативно-разыскного характера в целях предупреждения правонарушений;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10) проведения мониторинга в сфере профилактики правонарушений;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11) применения иных мер, предусмотренных федеральными законами, законами субъектов Российской Федерации, муниципальными правовыми актами.</w:t>
      </w:r>
    </w:p>
    <w:p w:rsidR="002B71A4" w:rsidRDefault="002B71A4">
      <w:pPr>
        <w:pStyle w:val="ConsPlusNormal"/>
        <w:spacing w:before="220"/>
        <w:ind w:firstLine="540"/>
        <w:jc w:val="both"/>
      </w:pPr>
      <w:bookmarkStart w:id="3" w:name="P93"/>
      <w:bookmarkEnd w:id="3"/>
      <w:r>
        <w:t xml:space="preserve">3. </w:t>
      </w:r>
      <w:proofErr w:type="gramStart"/>
      <w:r>
        <w:t xml:space="preserve">Специальные меры профилактики правонарушений, предусмотренные </w:t>
      </w:r>
      <w:hyperlink w:anchor="P90">
        <w:r>
          <w:rPr>
            <w:color w:val="0000FF"/>
          </w:rPr>
          <w:t>пунктом 9 части 2</w:t>
        </w:r>
      </w:hyperlink>
      <w:r>
        <w:t xml:space="preserve"> настоящей статьи, в пределах установленной компетенции уполномочены применять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</w:t>
      </w:r>
      <w:proofErr w:type="gramEnd"/>
    </w:p>
    <w:p w:rsidR="002B71A4" w:rsidRDefault="002B71A4">
      <w:pPr>
        <w:pStyle w:val="ConsPlusNormal"/>
        <w:spacing w:before="220"/>
        <w:ind w:firstLine="540"/>
        <w:jc w:val="both"/>
      </w:pPr>
      <w:r>
        <w:t xml:space="preserve">4. Лица, участвующие в профилактике правонарушений, применяют меры профилактики правонарушений, предусмотренные </w:t>
      </w:r>
      <w:hyperlink w:anchor="P86">
        <w:r>
          <w:rPr>
            <w:color w:val="0000FF"/>
          </w:rPr>
          <w:t>пунктами 5</w:t>
        </w:r>
      </w:hyperlink>
      <w:r>
        <w:t xml:space="preserve"> - </w:t>
      </w:r>
      <w:hyperlink w:anchor="P89">
        <w:r>
          <w:rPr>
            <w:color w:val="0000FF"/>
          </w:rPr>
          <w:t>8 части 2</w:t>
        </w:r>
      </w:hyperlink>
      <w:r>
        <w:t xml:space="preserve"> настоящей статьи, в пределах прав, предоставленных им настоящим Федеральным законом и другими федеральными законами.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7. Государственные и муниципальные программы в сфере профилактики правонарушений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Федеральные органы исполнительной власти и органы государственной власти субъектов </w:t>
      </w:r>
      <w:r>
        <w:lastRenderedPageBreak/>
        <w:t>Российской Федерации в целях реализации государственной политики в сфере профилактики правонарушений в соответствии с требованиями бюджетного законодательства Российской Федерации и законодательства Российской Федерации в сфере стратегического планирования разрабатывают государственные программы Российской Федерации в сфере профилактики правонарушений и государственные программы субъектов Российской Федерации в сфере профилактики правонарушений соответственно.</w:t>
      </w:r>
      <w:proofErr w:type="gramEnd"/>
    </w:p>
    <w:p w:rsidR="002B71A4" w:rsidRDefault="002B71A4">
      <w:pPr>
        <w:pStyle w:val="ConsPlusNormal"/>
        <w:spacing w:before="220"/>
        <w:ind w:firstLine="540"/>
        <w:jc w:val="both"/>
      </w:pPr>
      <w:r>
        <w:t>2. Органы местного самоуправления вправе разрабатывать муниципальные программы в сфере профилактики правонарушений.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jc w:val="center"/>
        <w:outlineLvl w:val="0"/>
      </w:pPr>
      <w:r>
        <w:t>Глава 2. ПОЛНОМОЧИЯ, ПРАВА И ОБЯЗАННОСТИ СУБЪЕКТОВ</w:t>
      </w:r>
    </w:p>
    <w:p w:rsidR="002B71A4" w:rsidRDefault="002B71A4">
      <w:pPr>
        <w:pStyle w:val="ConsPlusTitle"/>
        <w:jc w:val="center"/>
      </w:pPr>
      <w:r>
        <w:t>ПРОФИЛАКТИКИ ПРАВОНАРУШЕНИЙ И ЛИЦ, УЧАСТВУЮЩИХ</w:t>
      </w:r>
    </w:p>
    <w:p w:rsidR="002B71A4" w:rsidRDefault="002B71A4">
      <w:pPr>
        <w:pStyle w:val="ConsPlusTitle"/>
        <w:jc w:val="center"/>
      </w:pPr>
      <w:r>
        <w:t>В ПРОФИЛАКТИКЕ ПРАВОНАРУШЕНИЙ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8. Полномочия федеральных органов исполнительной власти в сфере профилактики правонарушений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>Федеральные органы исполнительной власти в пределах своей компетенции: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1) вырабатывают государственную политику в сфере профилактики правонарушений и обеспечивают ее реализацию;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2) осуществляют нормативно-правовое регулирование в сфере профилактики правонарушений;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3) создают ведомственные координационные органы в сфере профилактики правонарушений, осуществляют координацию деятельности по профилактике правонарушений в подведомственных органах и организациях;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4) обеспечивают взаимодействие субъектов профилактики правонарушений и лиц, участвующих в профилактике правонарушений;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5) формируют и представляют в уполномоченный Правительством Российской Федерации федеральный орган исполнительной власти официальную статистическую информацию о профилактике правонарушений;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 xml:space="preserve">6) осуществляют профилактику правонарушений в формах профилактического воздействия, предусмотренных </w:t>
      </w:r>
      <w:hyperlink w:anchor="P180">
        <w:r>
          <w:rPr>
            <w:color w:val="0000FF"/>
          </w:rPr>
          <w:t>частью 1 статьи 17</w:t>
        </w:r>
      </w:hyperlink>
      <w:r>
        <w:t xml:space="preserve"> настоящего Федерального закона, в соответствии с компетенцией, установленной настоящим Федеральным законом, другими федеральными законами и принимаемыми в соответствии с ними иными нормативными правовыми актами;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7) осуществляют иные полномочия в сфере профилактики правонарушений, предусмотренные законодательством Российской Федерации.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9. Полномочия органов прокуратуры Российской Федерации в сфере профилактики правонарушений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 xml:space="preserve">1. Органы прокуратуры Российской Федерации осуществляют профилактику правонарушений, обеспечивая надзор за исполнением законов федеральными органами исполнительной власти, Следственным комитетом Российской Федерации, органами государственной власти субъектов Российской Федерации, органами местного самоуправления и их должностными лицами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"О прокуратуре Российской Федерации".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 xml:space="preserve">2. При осуществлении профилактики правонарушений органы прокуратуры Российской </w:t>
      </w:r>
      <w:r>
        <w:lastRenderedPageBreak/>
        <w:t>Федерации обладают полномочиями субъекта профилактики правонарушений в пределах своей компетенции.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10. Полномочия следственных органов Следственного комитета Российской Федерации в сфере профилактики правонарушений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 xml:space="preserve">1. Следственные органы Следственного комитета Российской Федерации осуществляют профилактику правонарушений в пределах полномочий, предусмотренных настоящим Федеральным законом,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28 декабря 2010 года N 403-ФЗ "О Следственном комитете Российской Федерации" и другими федеральными законами.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2. При осуществлении профилактики правонарушений следственные органы Следственного комитета Российской Федерации обладают полномочиями субъекта профилактики правонарушений в пределах своей компетенции.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11. Полномочия органов государственной власти субъектов Российской Федерации в сфере профилактики правонарушений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 xml:space="preserve">Органы государственной власти субъектов Российской Федерации в соответствии с настоящим Федеральным законом,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другими федеральными законами в пределах своей компетенции: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1) осуществляют нормативно-правовое регулирование в сфере профилактики правонарушений;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2) разрабатывают и принимают меры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3) обеспечивают взаимодействие субъектов профилактики правонарушений и лиц, участвующих в профилактике правонарушений, на уровне субъектов Российской Федерации;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4) создают координационные органы в сфере профилактики правонарушений;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5) утверждают и контролируют исполнение бюджетов субъектов Российской Федерации в части расходов на профилактику правонарушений;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 xml:space="preserve">6) осуществляют профилактику правонарушений в формах профилактического воздействия, предусмотренных </w:t>
      </w:r>
      <w:hyperlink w:anchor="P181">
        <w:r>
          <w:rPr>
            <w:color w:val="0000FF"/>
          </w:rPr>
          <w:t>пунктами 1</w:t>
        </w:r>
      </w:hyperlink>
      <w:r>
        <w:t xml:space="preserve">, </w:t>
      </w:r>
      <w:hyperlink w:anchor="P187">
        <w:r>
          <w:rPr>
            <w:color w:val="0000FF"/>
          </w:rPr>
          <w:t>7</w:t>
        </w:r>
      </w:hyperlink>
      <w:r>
        <w:t xml:space="preserve"> - </w:t>
      </w:r>
      <w:hyperlink w:anchor="P190">
        <w:r>
          <w:rPr>
            <w:color w:val="0000FF"/>
          </w:rPr>
          <w:t>10 части 1 статьи 17</w:t>
        </w:r>
      </w:hyperlink>
      <w:r>
        <w:t xml:space="preserve"> настоящего Федерального закона;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7) осуществляют иные полномочия в сфере профилактики правонарушений.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12. Права органов местного самоуправления в сфере профилактики правонарушений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 xml:space="preserve">Органы местного самоуправления в соответствии с настоящим Федеральным законом,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другими федеральными законами в пределах своей компетенции обладают следующими правами: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1) принимают муниципальные правовые акты в сфере профилактики правонарушений;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2) создают координационные органы в сфере профилактики правонарушений;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lastRenderedPageBreak/>
        <w:t>3) принимают меры по устранению причин и условий, способствующих совершению правонарушений;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4) обеспечивают взаимодействие лиц, участвующих в профилактике правонарушений, на территории муниципального образования;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 xml:space="preserve">5) осуществляют профилактику правонарушений в формах профилактического воздействия, предусмотренных </w:t>
      </w:r>
      <w:hyperlink w:anchor="P181">
        <w:r>
          <w:rPr>
            <w:color w:val="0000FF"/>
          </w:rPr>
          <w:t>пунктами 1</w:t>
        </w:r>
      </w:hyperlink>
      <w:r>
        <w:t xml:space="preserve">, </w:t>
      </w:r>
      <w:hyperlink w:anchor="P187">
        <w:r>
          <w:rPr>
            <w:color w:val="0000FF"/>
          </w:rPr>
          <w:t>7</w:t>
        </w:r>
      </w:hyperlink>
      <w:r>
        <w:t xml:space="preserve"> - </w:t>
      </w:r>
      <w:hyperlink w:anchor="P190">
        <w:r>
          <w:rPr>
            <w:color w:val="0000FF"/>
          </w:rPr>
          <w:t>10 части 1 статьи 17</w:t>
        </w:r>
      </w:hyperlink>
      <w:r>
        <w:t xml:space="preserve"> настоящего Федерального закона;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6) реализуют иные права в сфере профилактики правонарушений.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13. Права лиц, участвующих в профилактике правонарушений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>1. Лица, участвующие в профилактике правонарушений, вправе участвовать в профилактике правонарушений в соответствии с настоящим Федеральным законом и другими федеральными законами.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 xml:space="preserve">2. Лица, участвующие в профилактике правонарушений, реализуют свои права в сфере профилактики правонарушений в формах профилактического воздействия, предусмотренных </w:t>
      </w:r>
      <w:hyperlink w:anchor="P181">
        <w:r>
          <w:rPr>
            <w:color w:val="0000FF"/>
          </w:rPr>
          <w:t>пунктами 1</w:t>
        </w:r>
      </w:hyperlink>
      <w:r>
        <w:t xml:space="preserve">, </w:t>
      </w:r>
      <w:hyperlink w:anchor="P187">
        <w:r>
          <w:rPr>
            <w:color w:val="0000FF"/>
          </w:rPr>
          <w:t>7</w:t>
        </w:r>
      </w:hyperlink>
      <w:r>
        <w:t xml:space="preserve"> - </w:t>
      </w:r>
      <w:hyperlink w:anchor="P190">
        <w:r>
          <w:rPr>
            <w:color w:val="0000FF"/>
          </w:rPr>
          <w:t>10 части 1 статьи 17</w:t>
        </w:r>
      </w:hyperlink>
      <w:r>
        <w:t xml:space="preserve"> настоящего Федерального закона, а также посредством добровольного участия в мероприятиях по охране общественного порядка и </w:t>
      </w:r>
      <w:proofErr w:type="gramStart"/>
      <w:r>
        <w:t>других</w:t>
      </w:r>
      <w:proofErr w:type="gramEnd"/>
      <w:r>
        <w:t xml:space="preserve"> социально значимых мероприятиях, содействия правоохранительным органам и иным субъектам профилактики правонарушений в соответствии с законодательством Российской Федерации.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Общественные объединения и иные организации реализуют свои права в сфере профилактики правонарушений посредством участия в формах профилактического воздействия, предусмотренных </w:t>
      </w:r>
      <w:hyperlink w:anchor="P181">
        <w:r>
          <w:rPr>
            <w:color w:val="0000FF"/>
          </w:rPr>
          <w:t>пунктами 1</w:t>
        </w:r>
      </w:hyperlink>
      <w:r>
        <w:t xml:space="preserve">, </w:t>
      </w:r>
      <w:hyperlink w:anchor="P187">
        <w:r>
          <w:rPr>
            <w:color w:val="0000FF"/>
          </w:rPr>
          <w:t>7</w:t>
        </w:r>
      </w:hyperlink>
      <w:r>
        <w:t xml:space="preserve"> - </w:t>
      </w:r>
      <w:hyperlink w:anchor="P190">
        <w:r>
          <w:rPr>
            <w:color w:val="0000FF"/>
          </w:rPr>
          <w:t>10 части 1 статьи 17</w:t>
        </w:r>
      </w:hyperlink>
      <w:r>
        <w:t xml:space="preserve"> настоящего Федерального закона, участия в реализации государственных и муниципальных программ в сфере профилактики правонарушений, выявления причин и условий, способствующих совершению правонарушений, разработки и проведения мероприятий по их предупреждению, участия в мероприятиях по охране</w:t>
      </w:r>
      <w:proofErr w:type="gramEnd"/>
      <w:r>
        <w:t xml:space="preserve"> общественного порядка и </w:t>
      </w:r>
      <w:proofErr w:type="gramStart"/>
      <w:r>
        <w:t>других</w:t>
      </w:r>
      <w:proofErr w:type="gramEnd"/>
      <w:r>
        <w:t xml:space="preserve"> социально значимых мероприятиях в соответствии с законодательством Российской Федерации.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14. Обязанности субъектов профилактики правонарушений и лиц, участвующих в профилактике правонарушений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>1. Субъекты профилактики правонарушений и лица, участвующие в профилактике правонарушений, при осуществлении профилактики правонарушений обязаны: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1) соблюдать законодательство Российской Федерации о профилактике правонарушений, законы и другие нормативные правовые акты субъектов Российской Федерации, муниципальные правовые акты, регулирующие вопросы профилактики правонарушений;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2) соблюдать права и законные интересы граждан и организаций;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3) соблюдать конфиденциальность полученной при осуществлении профилактики правонарушений информации, если ее распространение ограничено законодательством Российской Федерации;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4) исполнять иные обязанности, предусмотренные законодательством Российской Федерации.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Субъекты профилактики правонарушений обязаны обеспечивать доступ к информации о своей деятельности по профилактике правонарушений способами, предусмотренными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самоуправления, а также путем размещения ее в </w:t>
      </w:r>
      <w:r>
        <w:lastRenderedPageBreak/>
        <w:t>средствах массовой информации по официальным запросам, проведения пресс-конференций, рассылки справочных и статистических материалов, если иное не установлено федеральными законами.</w:t>
      </w:r>
      <w:proofErr w:type="gramEnd"/>
    </w:p>
    <w:p w:rsidR="002B71A4" w:rsidRDefault="002B71A4">
      <w:pPr>
        <w:pStyle w:val="ConsPlusNormal"/>
        <w:spacing w:before="220"/>
        <w:ind w:firstLine="540"/>
        <w:jc w:val="both"/>
      </w:pPr>
      <w:r>
        <w:t>3. Лица, участвующие в профилактике правонарушений, не вправе своими действиями создавать препятствия деятельности субъектов профилактики правонарушений и их должностных лиц.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jc w:val="center"/>
        <w:outlineLvl w:val="0"/>
      </w:pPr>
      <w:r>
        <w:t>Глава 3. ВИДЫ ПРОФИЛАКТИКИ ПРАВОНАРУШЕНИЙ И ФОРМЫ</w:t>
      </w:r>
    </w:p>
    <w:p w:rsidR="002B71A4" w:rsidRDefault="002B71A4">
      <w:pPr>
        <w:pStyle w:val="ConsPlusTitle"/>
        <w:jc w:val="center"/>
      </w:pPr>
      <w:r>
        <w:t>ПРОФИЛАКТИЧЕСКОГО ВОЗДЕЙСТВИЯ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15. Виды профилактики правонарушений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>1. Общая профилактика правонарушений направлена на выявление и устранение причин, порождающих правонарушения, и условий, способствующих совершению правонарушений или облегчающих их совершение, а также на повышение уровня правовой грамотности и развитие правосознания граждан.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 xml:space="preserve">2. Индивидуальная профилактика правонарушений направлена на оказание воспитательного воздействия на лиц, указанных в </w:t>
      </w:r>
      <w:hyperlink w:anchor="P228">
        <w:r>
          <w:rPr>
            <w:color w:val="0000FF"/>
          </w:rPr>
          <w:t>части 2 статьи 24</w:t>
        </w:r>
      </w:hyperlink>
      <w:r>
        <w:t xml:space="preserve"> настоящего Федерального закона, на устранение факторов, отрицательно влияющих на их поведение, а также на оказание помощи лицам, пострадавшим от правонарушений или подверженным риску стать таковыми. Индивидуальная профилактика правонарушений может осуществляться с применением специальных мер профилактики правонарушений.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16. Основания для осуществления профилактики правонарушений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>1. Профилактика правонарушений осуществляется при возникновении социальных, экономических, правовых и иных причин и условий, способствующих совершению правонарушений.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 xml:space="preserve">2. Специальные меры профилактики правонарушений, предусмотренные законодательством Российской Федерации, применяются субъектами профилактики правонарушений, указанными в </w:t>
      </w:r>
      <w:hyperlink w:anchor="P93">
        <w:r>
          <w:rPr>
            <w:color w:val="0000FF"/>
          </w:rPr>
          <w:t>части 3 статьи 6</w:t>
        </w:r>
      </w:hyperlink>
      <w:r>
        <w:t xml:space="preserve"> настоящего Федерального закона, и их должностными лицами при выявлении правонарушений либо причин и условий, способствующих их совершению, а также лиц, поведение которых носит противоправный или антиобщественный характер, или лиц, намеревающихся совершить правонарушение.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 xml:space="preserve">3. Основанием для применения специальных мер профилактики правонарушений является решение суда или решение одного из субъектов профилактики правонарушений, указанных в </w:t>
      </w:r>
      <w:hyperlink w:anchor="P93">
        <w:r>
          <w:rPr>
            <w:color w:val="0000FF"/>
          </w:rPr>
          <w:t>части 3 статьи 6</w:t>
        </w:r>
      </w:hyperlink>
      <w:r>
        <w:t xml:space="preserve"> настоящего Федерального закона.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 xml:space="preserve">4. Порядок применения специальных мер профилактики правонарушений определяется настоящим Федеральным законом, другими федеральными законами и иными нормативными правовыми актами Российской Федерации, регламентирующими деятельность субъектов профилактики правонарушений, указанных в </w:t>
      </w:r>
      <w:hyperlink w:anchor="P93">
        <w:r>
          <w:rPr>
            <w:color w:val="0000FF"/>
          </w:rPr>
          <w:t>части 3 статьи 6</w:t>
        </w:r>
      </w:hyperlink>
      <w:r>
        <w:t xml:space="preserve"> настоящего Федерального закона.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17. Формы профилактического воздействия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bookmarkStart w:id="4" w:name="P180"/>
      <w:bookmarkEnd w:id="4"/>
      <w:r>
        <w:t>1. Профилактическое воздействие может осуществляться в следующих формах:</w:t>
      </w:r>
    </w:p>
    <w:p w:rsidR="002B71A4" w:rsidRDefault="002B71A4">
      <w:pPr>
        <w:pStyle w:val="ConsPlusNormal"/>
        <w:spacing w:before="220"/>
        <w:ind w:firstLine="540"/>
        <w:jc w:val="both"/>
      </w:pPr>
      <w:bookmarkStart w:id="5" w:name="P181"/>
      <w:bookmarkEnd w:id="5"/>
      <w:r>
        <w:t>1) правовое просвещение и правовое информирование;</w:t>
      </w:r>
    </w:p>
    <w:p w:rsidR="002B71A4" w:rsidRDefault="002B71A4">
      <w:pPr>
        <w:pStyle w:val="ConsPlusNormal"/>
        <w:spacing w:before="220"/>
        <w:ind w:firstLine="540"/>
        <w:jc w:val="both"/>
      </w:pPr>
      <w:bookmarkStart w:id="6" w:name="P182"/>
      <w:bookmarkEnd w:id="6"/>
      <w:r>
        <w:t>2) профилактическая беседа;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lastRenderedPageBreak/>
        <w:t>3)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4) профилактический учет;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5) внесение представления об устранении причин и условий, способствующих совершению правонарушения;</w:t>
      </w:r>
    </w:p>
    <w:p w:rsidR="002B71A4" w:rsidRDefault="002B71A4">
      <w:pPr>
        <w:pStyle w:val="ConsPlusNormal"/>
        <w:spacing w:before="220"/>
        <w:ind w:firstLine="540"/>
        <w:jc w:val="both"/>
      </w:pPr>
      <w:bookmarkStart w:id="7" w:name="P186"/>
      <w:bookmarkEnd w:id="7"/>
      <w:r>
        <w:t>6) профилактический надзор;</w:t>
      </w:r>
    </w:p>
    <w:p w:rsidR="002B71A4" w:rsidRDefault="002B71A4">
      <w:pPr>
        <w:pStyle w:val="ConsPlusNormal"/>
        <w:spacing w:before="220"/>
        <w:ind w:firstLine="540"/>
        <w:jc w:val="both"/>
      </w:pPr>
      <w:bookmarkStart w:id="8" w:name="P187"/>
      <w:bookmarkEnd w:id="8"/>
      <w:r>
        <w:t>7) социальная адаптация;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8) ресоциализация;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9) социальная реабилитация;</w:t>
      </w:r>
    </w:p>
    <w:p w:rsidR="002B71A4" w:rsidRDefault="002B71A4">
      <w:pPr>
        <w:pStyle w:val="ConsPlusNormal"/>
        <w:spacing w:before="220"/>
        <w:ind w:firstLine="540"/>
        <w:jc w:val="both"/>
      </w:pPr>
      <w:bookmarkStart w:id="9" w:name="P190"/>
      <w:bookmarkEnd w:id="9"/>
      <w:r>
        <w:t>10) помощь лицам, пострадавшим от правонарушений или подверженным риску стать таковыми.</w:t>
      </w:r>
    </w:p>
    <w:p w:rsidR="002B71A4" w:rsidRDefault="002B71A4">
      <w:pPr>
        <w:pStyle w:val="ConsPlusNormal"/>
        <w:spacing w:before="220"/>
        <w:ind w:firstLine="540"/>
        <w:jc w:val="both"/>
      </w:pPr>
      <w:bookmarkStart w:id="10" w:name="P191"/>
      <w:bookmarkEnd w:id="10"/>
      <w:r>
        <w:t xml:space="preserve">2. </w:t>
      </w:r>
      <w:proofErr w:type="gramStart"/>
      <w:r>
        <w:t xml:space="preserve">Профилактику правонарушений в формах профилактического воздействия, предусмотренных </w:t>
      </w:r>
      <w:hyperlink w:anchor="P182">
        <w:r>
          <w:rPr>
            <w:color w:val="0000FF"/>
          </w:rPr>
          <w:t>пунктами 2</w:t>
        </w:r>
      </w:hyperlink>
      <w:r>
        <w:t xml:space="preserve"> - </w:t>
      </w:r>
      <w:hyperlink w:anchor="P186">
        <w:r>
          <w:rPr>
            <w:color w:val="0000FF"/>
          </w:rPr>
          <w:t>6 части 1</w:t>
        </w:r>
      </w:hyperlink>
      <w:r>
        <w:t xml:space="preserve"> настоящей статьи, в пределах установленной компетенции вправе осуществлять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</w:t>
      </w:r>
      <w:proofErr w:type="gramEnd"/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18. Правовое просвещение и правовое информирование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>В целях правового просвещения и правового информирования субъекты профилактики правонарушений или лица, участвующие в профилактике правонарушений, доводят до сведения граждан и организаций информацию, направленную на обеспечение защиты прав и свобод человека и гражданина, общества и государства от противоправных посягательств. Указанная информация может доводиться до сведения граждан и организаций путем применения различных мер образовательного, воспитательного, информационного, организационного или методического характера.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19. Профилактическая беседа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>1. Профилактическая беседа состоит в разъяснении лицу, в отношении которого применяются меры индивидуальной профилактики правонарушений, его моральной и правовой ответственности перед обществом, государством, социальных и правовых последствий продолжения антиобщественного поведения.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 xml:space="preserve">2. Порядок проведения профилактической беседы устанавливается нормативными правовыми актами субъектов профилактики правонарушений, указанных в </w:t>
      </w:r>
      <w:hyperlink w:anchor="P191">
        <w:r>
          <w:rPr>
            <w:color w:val="0000FF"/>
          </w:rPr>
          <w:t>части 2 статьи 17</w:t>
        </w:r>
      </w:hyperlink>
      <w:r>
        <w:t xml:space="preserve"> настоящего Федерального закона.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20.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Официальное предостережение (предостережение) о недопустимости действий, создающих условия для совершения правонарушений, либо недопустимости продолжения </w:t>
      </w:r>
      <w:r>
        <w:lastRenderedPageBreak/>
        <w:t>антиобщественного поведения объявляется лицу, в отношении которого применяются меры индивидуальной профилактики правонарушений, при отсутствии оснований для привлечения его к уголовной или административной ответственности и содержит обязательное для исполнения требование о недопустимости таких действий либо недопустимости продолжения антиобщественного поведения.</w:t>
      </w:r>
      <w:proofErr w:type="gramEnd"/>
    </w:p>
    <w:p w:rsidR="002B71A4" w:rsidRDefault="002B71A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Порядок объявления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поведения, включая порядок его направления (вручения), форма официального предостережения (предостережения), а также перечни категорий должностных лиц, уполномоченных объявлять официальное предостережение (предостережение), устанавливаются нормативными правовыми актами субъектов профилактики правонарушений, которые указаны в </w:t>
      </w:r>
      <w:hyperlink w:anchor="P191">
        <w:r>
          <w:rPr>
            <w:color w:val="0000FF"/>
          </w:rPr>
          <w:t>части 2 статьи 17</w:t>
        </w:r>
      </w:hyperlink>
      <w:r>
        <w:t xml:space="preserve"> настоящего Федерального закона и которым законодательством Российской Федерации</w:t>
      </w:r>
      <w:proofErr w:type="gramEnd"/>
      <w:r>
        <w:t xml:space="preserve"> предоставлено право объявления официального предостережения (предостережения).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3. В случае неисполнения требования, изложенного в официальном предостережении (предостережении) о недопустимости действий, создающих условия для совершения правонарушений, либо недопустимости продолжения антиобщественного поведения, лицо, которому оно было объявлено, может быть привлечено к ответственности в соответствии с законодательством Российской Федерации.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21. Профилактический учет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>1. Профилактический учет предназначен для информационного обеспечения деятельности субъектов профилактики правонарушений.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Ведение профилактического учета (сбор, регистрация, обработка, хранение и предоставление информации), в том числе с использованием автоматизированных информационных систем, осуществляется субъектами профилактики правонарушений в пределах их полномочий в соответствии с порядками и требованиями, установленными нормативными правовыми актами Российской Федерации, нормативными правовыми актами соответствующих федеральных органов исполнительной власти.</w:t>
      </w:r>
      <w:proofErr w:type="gramEnd"/>
    </w:p>
    <w:p w:rsidR="002B71A4" w:rsidRDefault="002B71A4">
      <w:pPr>
        <w:pStyle w:val="ConsPlusNormal"/>
        <w:spacing w:before="220"/>
        <w:ind w:firstLine="540"/>
        <w:jc w:val="both"/>
      </w:pPr>
      <w:r>
        <w:t>3. При ведении профилактического учета обеспечивается конфиденциальность персональных данных о лице, состоящем на профилактическом учете, в соответствии с законодательством Российской Федерации.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4. При ведении профилактического учета субъекты профилактики правонарушений осуществляют обмен информацией в соответствии с законодательством Российской Федерации посредством межведомственных запросов, в том числе в электронной форме с использованием единой системы межведомственного электронного взаимодействия.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22. Внесение представления об устранении причин и условий, способствующих совершению правонарушения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 xml:space="preserve">1. </w:t>
      </w:r>
      <w:proofErr w:type="gramStart"/>
      <w:r>
        <w:t>В случае выявления причин и условий, способствующих совершению правонарушения, субъект профилактики правонарушений, уполномоченный в соответствии с законодательством Российской Федерации, вносит в соответствующие орган или организацию независимо от форм собственности либо общественное объединение обязательное для исполнения представление об устранении причин и условий, способствующих совершению правонарушения.</w:t>
      </w:r>
      <w:proofErr w:type="gramEnd"/>
    </w:p>
    <w:p w:rsidR="002B71A4" w:rsidRDefault="002B71A4">
      <w:pPr>
        <w:pStyle w:val="ConsPlusNormal"/>
        <w:spacing w:before="220"/>
        <w:ind w:firstLine="540"/>
        <w:jc w:val="both"/>
      </w:pPr>
      <w:r>
        <w:t xml:space="preserve">2. Порядок внесения представления об устранении причин и условий, способствующих совершению правонарушения, а также перечни категорий должностных лиц, уполномоченных вносить указанное представление, устанавливаются нормативными правовыми актами </w:t>
      </w:r>
      <w:r>
        <w:lastRenderedPageBreak/>
        <w:t>соответствующего субъекта профилактики правонарушений.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Орган или организация обязаны в месячный срок рассмотреть адресованное им представление об устранении причин и условий, способствующих совершению правонарушения, и сообщить в письменной форме о принятых мерах субъекту профилактики правонарушений, внесшему указанное представление, в установленном законодательством Российской Федерации порядке.</w:t>
      </w:r>
      <w:proofErr w:type="gramEnd"/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23. Профилактический надзор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>Профилактический надзор состоит в наблюдении за поведением лица, состоящего на профилактическом учете, и соблюдением им ограничений, установленных в соответствии с законодательством Российской Федерации.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24. Социальная адаптация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>1. Социальная адаптация представляет собой комплекс мероприятий, направленных на оказание лицам, находящимся в трудной жизненной ситуации, содействия в реализации их конституционных прав и свобод, а также помощи в трудовом и бытовом устройстве.</w:t>
      </w:r>
    </w:p>
    <w:p w:rsidR="002B71A4" w:rsidRDefault="002B71A4">
      <w:pPr>
        <w:pStyle w:val="ConsPlusNormal"/>
        <w:spacing w:before="220"/>
        <w:ind w:firstLine="540"/>
        <w:jc w:val="both"/>
      </w:pPr>
      <w:bookmarkStart w:id="11" w:name="P228"/>
      <w:bookmarkEnd w:id="11"/>
      <w:r>
        <w:t>2. Меры по социальной адаптации применяются в соответствии с законодательством Российской Федерации в отношении следующих категорий лиц, находящихся в трудной жизненной ситуации: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1) безнадзорные и беспризорные несовершеннолетние;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2) лица, отбывающие уголовное наказание, не связанное с лишением свободы;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 xml:space="preserve">3) лица, занимающиеся бродяжничеством и </w:t>
      </w:r>
      <w:proofErr w:type="gramStart"/>
      <w:r>
        <w:t>попрошайничеством</w:t>
      </w:r>
      <w:proofErr w:type="gramEnd"/>
      <w:r>
        <w:t>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4) несовершеннолетние, подвергнутые принудительным мерам воспитательного воздействия;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5) лица без определенного места жительства;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6) другие категории лиц, предусмотренные законодательством Российской Федерации, в том числе лица, прошедшие курс лечения от наркомании, алкоголизма и токсикомании и реабилитацию, а также лица, не способные самостоятельно обеспечить свою безопасность, с их согласия.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3. Обеспечение социальной адаптации осуществляется посредством: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1) стимулирования деятельности организаций, предоставляющих рабочие места лицам, нуждающимся в социальной адаптации, а также лицам, прошедшим курс лечения от наркомании, алкоголизма и токсикомании и реабилитацию;</w:t>
      </w:r>
    </w:p>
    <w:p w:rsidR="002B71A4" w:rsidRDefault="002B71A4">
      <w:pPr>
        <w:pStyle w:val="ConsPlusNormal"/>
        <w:spacing w:before="220"/>
        <w:ind w:firstLine="540"/>
        <w:jc w:val="both"/>
      </w:pPr>
      <w:proofErr w:type="gramStart"/>
      <w:r>
        <w:t xml:space="preserve">2) предоставления лицам, нуждающимся в социальной адаптации, в том числе лицам, находящимся в трудной жизненной ситуации, социальных услуг в организациях социального обслуживания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28 декабря 2013 года N 442-ФЗ "Об основах социального обслуживания граждан в Российской Федерации", а также нормативными правовыми актами органов государственной власти субъектов Российской Федерации;</w:t>
      </w:r>
      <w:proofErr w:type="gramEnd"/>
    </w:p>
    <w:p w:rsidR="002B71A4" w:rsidRDefault="002B71A4">
      <w:pPr>
        <w:pStyle w:val="ConsPlusNormal"/>
        <w:spacing w:before="220"/>
        <w:ind w:firstLine="540"/>
        <w:jc w:val="both"/>
      </w:pPr>
      <w:r>
        <w:t xml:space="preserve">3) предоставления государственной социальной помощи на основании социального контракта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lastRenderedPageBreak/>
        <w:t>4) привлечения общественных объединений для оказания содействия лицам, нуждающимся в социальной адаптации.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25. Ресоциализация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>Ресоциализация представляет собой комплекс мер социально-экономического, педагогического, правового характера, осуществляемых субъектами профилактики правонарушений в соответствии с их компетенцией и лицами, участвующими в профилактике правонарушений, в целях реинтеграции в общество лиц, отбывших уголовное наказание в виде лишения свободы и (или) подвергшихся иным мерам уголовно-правового характера.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26. Социальная реабилитация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>1. Социальная реабилитация представляет собой совокупность мероприятий по восстановлению утраченных социальных связей и функций лицами, находящимися в трудной жизненной ситуации, в том числе потребляющими наркотические средства и психотропные вещества в немедицинских целях.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2. Социальная реабилитация лиц, находящихся в трудной жизненной ситуации, в том числе потребляющих наркотические средства и психотропные вещества в немедицинских целях, осуществляется в соответствии с законодательством Российской Федерации посредством: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1) разъяснения существующего порядка оказания социальной, профессиональной и правовой помощи;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2) оказания психологической помощи;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3) содействия в восстановлении утраченных документов, социально-полезных связей.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3. Лицам, находящимся в трудной жизненной ситуации, в том числе потребляющим наркотические средства и психотропные вещества в немедицинских целях, организации социального обслуживания оказывают помощь в социальной реабилитации в порядке, определяемом органами государственной власти субъектов Российской Федерации.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27. Помощь лицам, пострадавшим от правонарушений или подверженным риску стать таковыми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proofErr w:type="gramStart"/>
      <w:r>
        <w:t>Помощь лицам, пострадавшим от правонарушений или подверженным риску стать таковыми, направлена на оказание правовой, социальной, психологической, медицинской и иной поддержки указанным лицам, осуществляемой в соответствии с законодательством Российской Федерации с их согласия в целях минимизации последствий правонарушений либо снижения риска стать пострадавшими от правонарушений.</w:t>
      </w:r>
      <w:proofErr w:type="gramEnd"/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28. Права лиц, в отношении которых применяются меры индивидуальной профилактики правонарушений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 xml:space="preserve">Лица, в отношении которых применяются меры индивидуальной профилактики правонарушений, имеют право </w:t>
      </w:r>
      <w:proofErr w:type="gramStart"/>
      <w:r>
        <w:t>на</w:t>
      </w:r>
      <w:proofErr w:type="gramEnd"/>
      <w:r>
        <w:t>: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1) получение информации об основаниях и причинах применения в отношении их мер индивидуальной профилактики правонарушений, а также об условиях и характере применяемых в отношении их мер индивидуальной профилактики правонарушений;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 xml:space="preserve">2) ознакомление с материалами, собранными субъектами профилактики правонарушений в связи с применением в отношении указанных лиц мер индивидуальной профилактики </w:t>
      </w:r>
      <w:r>
        <w:lastRenderedPageBreak/>
        <w:t>правонарушений и непосредственно затрагивающими права и свободы указанных лиц, если иное не установлено федеральным законом;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3) обжалование действий (бездействия) и решений субъектов профилактики правонарушений и их должностных лиц, а также лиц, участвующих в профилактике правонарушений, в порядке, установленном законодательством Российской Федерации.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jc w:val="center"/>
        <w:outlineLvl w:val="0"/>
      </w:pPr>
      <w:r>
        <w:t>Глава 4. ОРГАНИЗАЦИОННЫЕ ОСНОВЫ ФУНКЦИОНИРОВАНИЯ СИСТЕМЫ</w:t>
      </w:r>
    </w:p>
    <w:p w:rsidR="002B71A4" w:rsidRDefault="002B71A4">
      <w:pPr>
        <w:pStyle w:val="ConsPlusTitle"/>
        <w:jc w:val="center"/>
      </w:pPr>
      <w:r>
        <w:t>ПРОФИЛАКТИКИ ПРАВОНАРУШЕНИЙ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29. Функционирование системы профилактики правонарушений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>1. Функционирование системы профилактики правонарушений осуществляется на основе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правонарушений.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2. Финансирование расходов субъектов профилактики правонарушений, связанных с реализацией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правонарушений, осуществляется за счет и в пределах средств, выделенных соответствующим субъектам профилактики правонарушений.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30. Координационные органы в сфере профилактики правонарушений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 xml:space="preserve">1. В целях обеспечения реализации государственной политики в сфере профилактики правонарушений, а также в целях координации деятельности в указанной сфере создаются и функционируют </w:t>
      </w:r>
      <w:proofErr w:type="gramStart"/>
      <w:r>
        <w:t>межведомственный</w:t>
      </w:r>
      <w:proofErr w:type="gramEnd"/>
      <w:r>
        <w:t>, ведомственные и региональные координационные органы.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2. Положение о межведомственном координационном органе в сфере профилактики правонарушений и его персональный состав утверждаются Правительством Российской Федерации.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3. Органы прокуратуры Российской Федерации и следственные органы Следственного комитета Российской Федерации могут создавать ведомственные координационные органы в сфере профилактики правонарушений, в том числе устанавливать их состав, полномочия и порядок их деятельности.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>4. Порядок создания региональных и муниципальных координационных органов в сфере профилактики правонарушений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муниципальными правовыми актами.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31. Информационное обеспечение профилактики правонарушений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>1. В средствах массовой информации, учредителями которых являются федеральные органы исполнительной власти, органы государственной власти субъектов Российской Федерации или органы местного самоуправления, в соответствии с законодательством Российской Федерации о средствах массовой информации публикуются материалы о деятельности в сфере профилактики правонарушений.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 xml:space="preserve">2. В целях информационного обеспечения профилактики правонарушений, ее публичности и открытости субъектами профилактики правонарушений и лицами, участвующими в профилактике правонарушений, в информационно-телекоммуникационной сети "Интернет" могут создаваться специальные сайты, а также в соответствии с законодательством Российской Федерации могут использоваться официальные сайты органов государственной власти и органов местного </w:t>
      </w:r>
      <w:r>
        <w:lastRenderedPageBreak/>
        <w:t>самоуправления.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32. Мониторинг в сфере профилактики правонарушений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>1. Мониторинг в сфере профилактики правонарушений проводится субъектами профилактики правонарушений в пределах их компетенции.</w:t>
      </w:r>
    </w:p>
    <w:p w:rsidR="002B71A4" w:rsidRDefault="002B71A4">
      <w:pPr>
        <w:pStyle w:val="ConsPlusNormal"/>
        <w:spacing w:before="220"/>
        <w:ind w:firstLine="540"/>
        <w:jc w:val="both"/>
      </w:pPr>
      <w:r>
        <w:t xml:space="preserve">2. </w:t>
      </w:r>
      <w:hyperlink r:id="rId13">
        <w:r>
          <w:rPr>
            <w:color w:val="0000FF"/>
          </w:rPr>
          <w:t>Порядок</w:t>
        </w:r>
      </w:hyperlink>
      <w:r>
        <w:t xml:space="preserve"> проведения субъектами профилактики правонарушений мониторинга в сфере профилактики правонарушений устанавливается Правительством Российской Федерации.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jc w:val="center"/>
        <w:outlineLvl w:val="0"/>
      </w:pPr>
      <w:r>
        <w:t>Глава 5. ЗАКЛЮЧИТЕЛЬНЫЕ ПОЛОЖЕНИЯ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33. Приведение законов и других нормативных правовых актов субъектов Российской Федерации в соответствие с настоящим Федеральным законом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>Законы и другие нормативные правовые акты субъектов Российской Федерации до приведения их в соответствие с настоящим Федеральным законом применяются в части, не противоречащей настоящему Федеральному закону.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Title"/>
        <w:ind w:firstLine="540"/>
        <w:jc w:val="both"/>
        <w:outlineLvl w:val="1"/>
      </w:pPr>
      <w:r>
        <w:t>Статья 34. Вступление в силу настоящего Федерального закона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ind w:firstLine="540"/>
        <w:jc w:val="both"/>
      </w:pPr>
      <w:r>
        <w:t>Настоящий Федеральный закон вступает в силу по истечении девяноста дней после дня его официального опубликования.</w:t>
      </w: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jc w:val="right"/>
      </w:pPr>
      <w:r>
        <w:t>Президент</w:t>
      </w:r>
    </w:p>
    <w:p w:rsidR="002B71A4" w:rsidRDefault="002B71A4">
      <w:pPr>
        <w:pStyle w:val="ConsPlusNormal"/>
        <w:jc w:val="right"/>
      </w:pPr>
      <w:r>
        <w:t>Российской Федерации</w:t>
      </w:r>
    </w:p>
    <w:p w:rsidR="002B71A4" w:rsidRDefault="002B71A4">
      <w:pPr>
        <w:pStyle w:val="ConsPlusNormal"/>
        <w:jc w:val="right"/>
      </w:pPr>
      <w:r>
        <w:t>В.ПУТИН</w:t>
      </w:r>
    </w:p>
    <w:p w:rsidR="002B71A4" w:rsidRDefault="002B71A4">
      <w:pPr>
        <w:pStyle w:val="ConsPlusNormal"/>
      </w:pPr>
      <w:r>
        <w:t>Москва, Кремль</w:t>
      </w:r>
    </w:p>
    <w:p w:rsidR="002B71A4" w:rsidRDefault="002B71A4">
      <w:pPr>
        <w:pStyle w:val="ConsPlusNormal"/>
        <w:spacing w:before="220"/>
      </w:pPr>
      <w:r>
        <w:t>23 июня 2016 года</w:t>
      </w:r>
    </w:p>
    <w:p w:rsidR="002B71A4" w:rsidRDefault="002B71A4">
      <w:pPr>
        <w:pStyle w:val="ConsPlusNormal"/>
        <w:spacing w:before="220"/>
      </w:pPr>
      <w:r>
        <w:t>N 182-ФЗ</w:t>
      </w:r>
    </w:p>
    <w:p w:rsidR="002B71A4" w:rsidRDefault="002B71A4">
      <w:pPr>
        <w:pStyle w:val="ConsPlusNormal"/>
      </w:pPr>
    </w:p>
    <w:p w:rsidR="002B71A4" w:rsidRDefault="002B71A4">
      <w:pPr>
        <w:pStyle w:val="ConsPlusNormal"/>
        <w:ind w:firstLine="540"/>
        <w:jc w:val="both"/>
      </w:pPr>
    </w:p>
    <w:p w:rsidR="002B71A4" w:rsidRDefault="002B71A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5100" w:rsidRDefault="00D45100">
      <w:bookmarkStart w:id="12" w:name="_GoBack"/>
      <w:bookmarkEnd w:id="12"/>
    </w:p>
    <w:sectPr w:rsidR="00D45100" w:rsidSect="00725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A4"/>
    <w:rsid w:val="00000689"/>
    <w:rsid w:val="00000C28"/>
    <w:rsid w:val="00001482"/>
    <w:rsid w:val="0000312D"/>
    <w:rsid w:val="000041E7"/>
    <w:rsid w:val="000048EB"/>
    <w:rsid w:val="00011373"/>
    <w:rsid w:val="0001137C"/>
    <w:rsid w:val="000126B7"/>
    <w:rsid w:val="0001288D"/>
    <w:rsid w:val="0001569A"/>
    <w:rsid w:val="0001709A"/>
    <w:rsid w:val="0002159F"/>
    <w:rsid w:val="00022293"/>
    <w:rsid w:val="00022AD8"/>
    <w:rsid w:val="00023157"/>
    <w:rsid w:val="00026635"/>
    <w:rsid w:val="000303A5"/>
    <w:rsid w:val="00030AD9"/>
    <w:rsid w:val="00032D6E"/>
    <w:rsid w:val="0003379A"/>
    <w:rsid w:val="00035192"/>
    <w:rsid w:val="00036AED"/>
    <w:rsid w:val="00036DC4"/>
    <w:rsid w:val="00041348"/>
    <w:rsid w:val="00041638"/>
    <w:rsid w:val="00041D0C"/>
    <w:rsid w:val="00041F5C"/>
    <w:rsid w:val="00042269"/>
    <w:rsid w:val="00042713"/>
    <w:rsid w:val="00042C08"/>
    <w:rsid w:val="000431D0"/>
    <w:rsid w:val="0004328D"/>
    <w:rsid w:val="00043E45"/>
    <w:rsid w:val="00044019"/>
    <w:rsid w:val="00044D66"/>
    <w:rsid w:val="000452C6"/>
    <w:rsid w:val="000457B7"/>
    <w:rsid w:val="0004609E"/>
    <w:rsid w:val="00047B1F"/>
    <w:rsid w:val="00047F13"/>
    <w:rsid w:val="00050E17"/>
    <w:rsid w:val="00050F72"/>
    <w:rsid w:val="00051FAB"/>
    <w:rsid w:val="000523F5"/>
    <w:rsid w:val="00053B78"/>
    <w:rsid w:val="00054719"/>
    <w:rsid w:val="00055DE7"/>
    <w:rsid w:val="0005608A"/>
    <w:rsid w:val="00056099"/>
    <w:rsid w:val="00056CD3"/>
    <w:rsid w:val="00064608"/>
    <w:rsid w:val="00064FBF"/>
    <w:rsid w:val="000652BD"/>
    <w:rsid w:val="000710C9"/>
    <w:rsid w:val="00071F7A"/>
    <w:rsid w:val="00073A7E"/>
    <w:rsid w:val="0007439C"/>
    <w:rsid w:val="000770F8"/>
    <w:rsid w:val="00082200"/>
    <w:rsid w:val="00082A9F"/>
    <w:rsid w:val="0008472F"/>
    <w:rsid w:val="00086816"/>
    <w:rsid w:val="00086A00"/>
    <w:rsid w:val="00086C99"/>
    <w:rsid w:val="00086F4B"/>
    <w:rsid w:val="00091348"/>
    <w:rsid w:val="00091613"/>
    <w:rsid w:val="00091721"/>
    <w:rsid w:val="00091F85"/>
    <w:rsid w:val="00093C90"/>
    <w:rsid w:val="0009476A"/>
    <w:rsid w:val="000971E8"/>
    <w:rsid w:val="000972CA"/>
    <w:rsid w:val="000A188C"/>
    <w:rsid w:val="000A1AB8"/>
    <w:rsid w:val="000A207B"/>
    <w:rsid w:val="000A2D10"/>
    <w:rsid w:val="000A393A"/>
    <w:rsid w:val="000A4023"/>
    <w:rsid w:val="000A4D9C"/>
    <w:rsid w:val="000A5431"/>
    <w:rsid w:val="000A5AC4"/>
    <w:rsid w:val="000A7B9F"/>
    <w:rsid w:val="000B048A"/>
    <w:rsid w:val="000B054B"/>
    <w:rsid w:val="000B05F6"/>
    <w:rsid w:val="000B0711"/>
    <w:rsid w:val="000B0C7C"/>
    <w:rsid w:val="000B1CBB"/>
    <w:rsid w:val="000B2FB5"/>
    <w:rsid w:val="000B41FD"/>
    <w:rsid w:val="000B5A38"/>
    <w:rsid w:val="000B5D14"/>
    <w:rsid w:val="000B6439"/>
    <w:rsid w:val="000B7798"/>
    <w:rsid w:val="000C118F"/>
    <w:rsid w:val="000C135B"/>
    <w:rsid w:val="000C15A1"/>
    <w:rsid w:val="000C1B92"/>
    <w:rsid w:val="000C2573"/>
    <w:rsid w:val="000C2609"/>
    <w:rsid w:val="000C26FD"/>
    <w:rsid w:val="000C2869"/>
    <w:rsid w:val="000C2D9F"/>
    <w:rsid w:val="000C2FA5"/>
    <w:rsid w:val="000C307E"/>
    <w:rsid w:val="000C3C28"/>
    <w:rsid w:val="000C3F54"/>
    <w:rsid w:val="000C58E5"/>
    <w:rsid w:val="000C58F3"/>
    <w:rsid w:val="000C5C3C"/>
    <w:rsid w:val="000C5C4D"/>
    <w:rsid w:val="000C644C"/>
    <w:rsid w:val="000C64FB"/>
    <w:rsid w:val="000D0260"/>
    <w:rsid w:val="000D297E"/>
    <w:rsid w:val="000D2AC7"/>
    <w:rsid w:val="000D3520"/>
    <w:rsid w:val="000D42F4"/>
    <w:rsid w:val="000D513E"/>
    <w:rsid w:val="000D5E6E"/>
    <w:rsid w:val="000D6139"/>
    <w:rsid w:val="000D6BC4"/>
    <w:rsid w:val="000D729C"/>
    <w:rsid w:val="000D766B"/>
    <w:rsid w:val="000E002B"/>
    <w:rsid w:val="000E19FE"/>
    <w:rsid w:val="000E1A81"/>
    <w:rsid w:val="000E29F0"/>
    <w:rsid w:val="000E33C3"/>
    <w:rsid w:val="000E34E5"/>
    <w:rsid w:val="000E4014"/>
    <w:rsid w:val="000E496F"/>
    <w:rsid w:val="000E5178"/>
    <w:rsid w:val="000E59D6"/>
    <w:rsid w:val="000E68E8"/>
    <w:rsid w:val="000E6DFE"/>
    <w:rsid w:val="000E6F8E"/>
    <w:rsid w:val="000E70B2"/>
    <w:rsid w:val="000E7AC9"/>
    <w:rsid w:val="000F099B"/>
    <w:rsid w:val="000F26EB"/>
    <w:rsid w:val="000F35B4"/>
    <w:rsid w:val="000F3F52"/>
    <w:rsid w:val="000F4A00"/>
    <w:rsid w:val="000F4A85"/>
    <w:rsid w:val="000F604B"/>
    <w:rsid w:val="000F75DD"/>
    <w:rsid w:val="000F7609"/>
    <w:rsid w:val="000F7943"/>
    <w:rsid w:val="00100667"/>
    <w:rsid w:val="00104384"/>
    <w:rsid w:val="001046B7"/>
    <w:rsid w:val="001076F1"/>
    <w:rsid w:val="00107B53"/>
    <w:rsid w:val="00111232"/>
    <w:rsid w:val="00111F72"/>
    <w:rsid w:val="00113488"/>
    <w:rsid w:val="00113BEF"/>
    <w:rsid w:val="00114813"/>
    <w:rsid w:val="00114AF9"/>
    <w:rsid w:val="001172C6"/>
    <w:rsid w:val="00120E12"/>
    <w:rsid w:val="00121857"/>
    <w:rsid w:val="0012236A"/>
    <w:rsid w:val="00122C10"/>
    <w:rsid w:val="001240DE"/>
    <w:rsid w:val="0012427B"/>
    <w:rsid w:val="00124845"/>
    <w:rsid w:val="00124C76"/>
    <w:rsid w:val="00124D34"/>
    <w:rsid w:val="00126F2C"/>
    <w:rsid w:val="00126F2D"/>
    <w:rsid w:val="0013081C"/>
    <w:rsid w:val="00130845"/>
    <w:rsid w:val="00131673"/>
    <w:rsid w:val="00132643"/>
    <w:rsid w:val="00133680"/>
    <w:rsid w:val="001342E3"/>
    <w:rsid w:val="00134A4A"/>
    <w:rsid w:val="00134B8E"/>
    <w:rsid w:val="00135FB1"/>
    <w:rsid w:val="001365AA"/>
    <w:rsid w:val="001375BC"/>
    <w:rsid w:val="001379F3"/>
    <w:rsid w:val="0014021F"/>
    <w:rsid w:val="0014258D"/>
    <w:rsid w:val="00143D9F"/>
    <w:rsid w:val="00143DBC"/>
    <w:rsid w:val="001444A7"/>
    <w:rsid w:val="0014488D"/>
    <w:rsid w:val="00144DC6"/>
    <w:rsid w:val="00145157"/>
    <w:rsid w:val="001458AC"/>
    <w:rsid w:val="00146E0D"/>
    <w:rsid w:val="001474A3"/>
    <w:rsid w:val="00147753"/>
    <w:rsid w:val="00151D0D"/>
    <w:rsid w:val="0015212F"/>
    <w:rsid w:val="00154DB2"/>
    <w:rsid w:val="00154FCF"/>
    <w:rsid w:val="00156DF7"/>
    <w:rsid w:val="00157255"/>
    <w:rsid w:val="0015725E"/>
    <w:rsid w:val="001607F7"/>
    <w:rsid w:val="0016128A"/>
    <w:rsid w:val="00161659"/>
    <w:rsid w:val="00161F1C"/>
    <w:rsid w:val="001635BD"/>
    <w:rsid w:val="001639E9"/>
    <w:rsid w:val="00164A9E"/>
    <w:rsid w:val="00165256"/>
    <w:rsid w:val="00165679"/>
    <w:rsid w:val="00166ED2"/>
    <w:rsid w:val="00171CB7"/>
    <w:rsid w:val="001721B3"/>
    <w:rsid w:val="00172BA1"/>
    <w:rsid w:val="001745EA"/>
    <w:rsid w:val="001763F3"/>
    <w:rsid w:val="001768E0"/>
    <w:rsid w:val="00177984"/>
    <w:rsid w:val="00181368"/>
    <w:rsid w:val="001821EE"/>
    <w:rsid w:val="00182339"/>
    <w:rsid w:val="0018248E"/>
    <w:rsid w:val="00182699"/>
    <w:rsid w:val="00183283"/>
    <w:rsid w:val="001832E9"/>
    <w:rsid w:val="00183EC9"/>
    <w:rsid w:val="00185159"/>
    <w:rsid w:val="00185A79"/>
    <w:rsid w:val="00185C9D"/>
    <w:rsid w:val="00187198"/>
    <w:rsid w:val="00187926"/>
    <w:rsid w:val="00190B4A"/>
    <w:rsid w:val="0019125B"/>
    <w:rsid w:val="00191A59"/>
    <w:rsid w:val="00192D5D"/>
    <w:rsid w:val="0019359A"/>
    <w:rsid w:val="00194039"/>
    <w:rsid w:val="001941EF"/>
    <w:rsid w:val="001951C4"/>
    <w:rsid w:val="00196DDB"/>
    <w:rsid w:val="00196FBB"/>
    <w:rsid w:val="001A0C69"/>
    <w:rsid w:val="001A105B"/>
    <w:rsid w:val="001A1BC5"/>
    <w:rsid w:val="001A460C"/>
    <w:rsid w:val="001A5EB2"/>
    <w:rsid w:val="001A6137"/>
    <w:rsid w:val="001A6205"/>
    <w:rsid w:val="001A65EE"/>
    <w:rsid w:val="001A7A33"/>
    <w:rsid w:val="001A7EFF"/>
    <w:rsid w:val="001B01D4"/>
    <w:rsid w:val="001B105E"/>
    <w:rsid w:val="001B1119"/>
    <w:rsid w:val="001B14E4"/>
    <w:rsid w:val="001B17AE"/>
    <w:rsid w:val="001B1E36"/>
    <w:rsid w:val="001B3B04"/>
    <w:rsid w:val="001B4461"/>
    <w:rsid w:val="001B4DEE"/>
    <w:rsid w:val="001B55D4"/>
    <w:rsid w:val="001B6545"/>
    <w:rsid w:val="001B68F8"/>
    <w:rsid w:val="001B6E4D"/>
    <w:rsid w:val="001C000F"/>
    <w:rsid w:val="001C04E3"/>
    <w:rsid w:val="001C077F"/>
    <w:rsid w:val="001C209A"/>
    <w:rsid w:val="001C35DF"/>
    <w:rsid w:val="001C45F5"/>
    <w:rsid w:val="001C68A9"/>
    <w:rsid w:val="001C6B44"/>
    <w:rsid w:val="001C6EB4"/>
    <w:rsid w:val="001C7A0D"/>
    <w:rsid w:val="001D0016"/>
    <w:rsid w:val="001D0056"/>
    <w:rsid w:val="001D29F9"/>
    <w:rsid w:val="001D3CA4"/>
    <w:rsid w:val="001D44FA"/>
    <w:rsid w:val="001D508E"/>
    <w:rsid w:val="001D5431"/>
    <w:rsid w:val="001D549F"/>
    <w:rsid w:val="001D5505"/>
    <w:rsid w:val="001D6DBB"/>
    <w:rsid w:val="001E0237"/>
    <w:rsid w:val="001E04E7"/>
    <w:rsid w:val="001E0F07"/>
    <w:rsid w:val="001E1279"/>
    <w:rsid w:val="001E28FC"/>
    <w:rsid w:val="001E3453"/>
    <w:rsid w:val="001E3921"/>
    <w:rsid w:val="001E3A22"/>
    <w:rsid w:val="001E43C8"/>
    <w:rsid w:val="001E48F9"/>
    <w:rsid w:val="001E4D51"/>
    <w:rsid w:val="001E4ECB"/>
    <w:rsid w:val="001E5987"/>
    <w:rsid w:val="001E6D9B"/>
    <w:rsid w:val="001E71F8"/>
    <w:rsid w:val="001E780A"/>
    <w:rsid w:val="001F074E"/>
    <w:rsid w:val="001F154F"/>
    <w:rsid w:val="001F1CEB"/>
    <w:rsid w:val="001F20B9"/>
    <w:rsid w:val="001F231A"/>
    <w:rsid w:val="001F281B"/>
    <w:rsid w:val="001F302A"/>
    <w:rsid w:val="001F3BA2"/>
    <w:rsid w:val="001F4BDF"/>
    <w:rsid w:val="001F50C6"/>
    <w:rsid w:val="001F5166"/>
    <w:rsid w:val="00200006"/>
    <w:rsid w:val="002003F5"/>
    <w:rsid w:val="0020152E"/>
    <w:rsid w:val="0020241A"/>
    <w:rsid w:val="002035E0"/>
    <w:rsid w:val="002039DF"/>
    <w:rsid w:val="0020416A"/>
    <w:rsid w:val="002047CD"/>
    <w:rsid w:val="0020535A"/>
    <w:rsid w:val="00205D9E"/>
    <w:rsid w:val="00206173"/>
    <w:rsid w:val="00206C13"/>
    <w:rsid w:val="00210536"/>
    <w:rsid w:val="0021144A"/>
    <w:rsid w:val="002115C1"/>
    <w:rsid w:val="00211A66"/>
    <w:rsid w:val="002120BB"/>
    <w:rsid w:val="0021487E"/>
    <w:rsid w:val="0021502A"/>
    <w:rsid w:val="002155F8"/>
    <w:rsid w:val="00216C4A"/>
    <w:rsid w:val="00216CD1"/>
    <w:rsid w:val="002175EF"/>
    <w:rsid w:val="002178C1"/>
    <w:rsid w:val="0022283D"/>
    <w:rsid w:val="00223AD7"/>
    <w:rsid w:val="00224A6B"/>
    <w:rsid w:val="002251EB"/>
    <w:rsid w:val="00225817"/>
    <w:rsid w:val="0022646E"/>
    <w:rsid w:val="002268A1"/>
    <w:rsid w:val="00226D8E"/>
    <w:rsid w:val="00226E01"/>
    <w:rsid w:val="0022713E"/>
    <w:rsid w:val="0022742B"/>
    <w:rsid w:val="00230422"/>
    <w:rsid w:val="002312F3"/>
    <w:rsid w:val="00231CF2"/>
    <w:rsid w:val="002331F9"/>
    <w:rsid w:val="002365C4"/>
    <w:rsid w:val="002373E2"/>
    <w:rsid w:val="0024025E"/>
    <w:rsid w:val="002412C1"/>
    <w:rsid w:val="00241A5A"/>
    <w:rsid w:val="00243EFC"/>
    <w:rsid w:val="00244646"/>
    <w:rsid w:val="002461BE"/>
    <w:rsid w:val="002469B1"/>
    <w:rsid w:val="002476AB"/>
    <w:rsid w:val="00247D3F"/>
    <w:rsid w:val="00247F06"/>
    <w:rsid w:val="0025143B"/>
    <w:rsid w:val="00251FDC"/>
    <w:rsid w:val="002543F0"/>
    <w:rsid w:val="00254DAD"/>
    <w:rsid w:val="002558AE"/>
    <w:rsid w:val="00255AAE"/>
    <w:rsid w:val="00260811"/>
    <w:rsid w:val="00261FE3"/>
    <w:rsid w:val="0026281C"/>
    <w:rsid w:val="00262DFB"/>
    <w:rsid w:val="002639EF"/>
    <w:rsid w:val="002662CB"/>
    <w:rsid w:val="002718AB"/>
    <w:rsid w:val="00272208"/>
    <w:rsid w:val="00273722"/>
    <w:rsid w:val="00273D57"/>
    <w:rsid w:val="002742D4"/>
    <w:rsid w:val="00274BAE"/>
    <w:rsid w:val="00275E8C"/>
    <w:rsid w:val="00275FEA"/>
    <w:rsid w:val="00277524"/>
    <w:rsid w:val="002805EE"/>
    <w:rsid w:val="002806A1"/>
    <w:rsid w:val="00280880"/>
    <w:rsid w:val="00281D6D"/>
    <w:rsid w:val="0028246B"/>
    <w:rsid w:val="002832E2"/>
    <w:rsid w:val="0028376F"/>
    <w:rsid w:val="0028525C"/>
    <w:rsid w:val="002854BB"/>
    <w:rsid w:val="00286208"/>
    <w:rsid w:val="00286212"/>
    <w:rsid w:val="002868A3"/>
    <w:rsid w:val="00286AF2"/>
    <w:rsid w:val="002871E4"/>
    <w:rsid w:val="00287363"/>
    <w:rsid w:val="002904C2"/>
    <w:rsid w:val="002905EE"/>
    <w:rsid w:val="00291473"/>
    <w:rsid w:val="00291828"/>
    <w:rsid w:val="00292FD4"/>
    <w:rsid w:val="00293554"/>
    <w:rsid w:val="0029379E"/>
    <w:rsid w:val="00293C8D"/>
    <w:rsid w:val="002955D5"/>
    <w:rsid w:val="00296D32"/>
    <w:rsid w:val="00296F19"/>
    <w:rsid w:val="002970C1"/>
    <w:rsid w:val="00297A9D"/>
    <w:rsid w:val="00297B4A"/>
    <w:rsid w:val="002A0005"/>
    <w:rsid w:val="002A0DB2"/>
    <w:rsid w:val="002A1D42"/>
    <w:rsid w:val="002A3913"/>
    <w:rsid w:val="002A3A39"/>
    <w:rsid w:val="002A3A95"/>
    <w:rsid w:val="002A4296"/>
    <w:rsid w:val="002A4B51"/>
    <w:rsid w:val="002A63A5"/>
    <w:rsid w:val="002A63E8"/>
    <w:rsid w:val="002A665F"/>
    <w:rsid w:val="002A66D1"/>
    <w:rsid w:val="002A68F4"/>
    <w:rsid w:val="002A767D"/>
    <w:rsid w:val="002A77A6"/>
    <w:rsid w:val="002B03EE"/>
    <w:rsid w:val="002B178E"/>
    <w:rsid w:val="002B1902"/>
    <w:rsid w:val="002B41A0"/>
    <w:rsid w:val="002B43C0"/>
    <w:rsid w:val="002B5CEA"/>
    <w:rsid w:val="002B6C94"/>
    <w:rsid w:val="002B71A4"/>
    <w:rsid w:val="002B76E6"/>
    <w:rsid w:val="002C0AA9"/>
    <w:rsid w:val="002C3778"/>
    <w:rsid w:val="002C3933"/>
    <w:rsid w:val="002C4C56"/>
    <w:rsid w:val="002C5F6B"/>
    <w:rsid w:val="002C7E3C"/>
    <w:rsid w:val="002D02AD"/>
    <w:rsid w:val="002D10D8"/>
    <w:rsid w:val="002D398D"/>
    <w:rsid w:val="002D7AC1"/>
    <w:rsid w:val="002E00C6"/>
    <w:rsid w:val="002E02F0"/>
    <w:rsid w:val="002E1551"/>
    <w:rsid w:val="002E1736"/>
    <w:rsid w:val="002E18B1"/>
    <w:rsid w:val="002E1C28"/>
    <w:rsid w:val="002E2834"/>
    <w:rsid w:val="002E2ADD"/>
    <w:rsid w:val="002E2FFE"/>
    <w:rsid w:val="002E30D6"/>
    <w:rsid w:val="002E55AE"/>
    <w:rsid w:val="002E5A16"/>
    <w:rsid w:val="002E60D8"/>
    <w:rsid w:val="002E7348"/>
    <w:rsid w:val="002F01E3"/>
    <w:rsid w:val="002F04AE"/>
    <w:rsid w:val="002F05D2"/>
    <w:rsid w:val="002F0C94"/>
    <w:rsid w:val="002F291F"/>
    <w:rsid w:val="002F29F0"/>
    <w:rsid w:val="002F2ACC"/>
    <w:rsid w:val="002F37F8"/>
    <w:rsid w:val="002F3F17"/>
    <w:rsid w:val="002F6135"/>
    <w:rsid w:val="002F7864"/>
    <w:rsid w:val="00300CB2"/>
    <w:rsid w:val="00301BBA"/>
    <w:rsid w:val="00302C22"/>
    <w:rsid w:val="003048A5"/>
    <w:rsid w:val="00305845"/>
    <w:rsid w:val="00305E97"/>
    <w:rsid w:val="00306BD6"/>
    <w:rsid w:val="00307A0A"/>
    <w:rsid w:val="00310033"/>
    <w:rsid w:val="00311017"/>
    <w:rsid w:val="00312BC0"/>
    <w:rsid w:val="00315F81"/>
    <w:rsid w:val="0032180B"/>
    <w:rsid w:val="00321A20"/>
    <w:rsid w:val="003226DA"/>
    <w:rsid w:val="00322B0E"/>
    <w:rsid w:val="003257C7"/>
    <w:rsid w:val="003258FD"/>
    <w:rsid w:val="003259FB"/>
    <w:rsid w:val="00326150"/>
    <w:rsid w:val="00326A65"/>
    <w:rsid w:val="0032769E"/>
    <w:rsid w:val="00330AEC"/>
    <w:rsid w:val="003310C7"/>
    <w:rsid w:val="0033274B"/>
    <w:rsid w:val="00332853"/>
    <w:rsid w:val="003331FE"/>
    <w:rsid w:val="00333247"/>
    <w:rsid w:val="0033333B"/>
    <w:rsid w:val="003341FD"/>
    <w:rsid w:val="003346D0"/>
    <w:rsid w:val="00334A9B"/>
    <w:rsid w:val="00335CBC"/>
    <w:rsid w:val="00335F4E"/>
    <w:rsid w:val="003367ED"/>
    <w:rsid w:val="00336881"/>
    <w:rsid w:val="00340268"/>
    <w:rsid w:val="003410BD"/>
    <w:rsid w:val="00341C64"/>
    <w:rsid w:val="00343711"/>
    <w:rsid w:val="00343A2E"/>
    <w:rsid w:val="00343DF6"/>
    <w:rsid w:val="00345AE4"/>
    <w:rsid w:val="003471F0"/>
    <w:rsid w:val="003502D1"/>
    <w:rsid w:val="00350D41"/>
    <w:rsid w:val="00351D72"/>
    <w:rsid w:val="00352113"/>
    <w:rsid w:val="00352E40"/>
    <w:rsid w:val="00352F12"/>
    <w:rsid w:val="00353315"/>
    <w:rsid w:val="00353F42"/>
    <w:rsid w:val="0035448F"/>
    <w:rsid w:val="0035473B"/>
    <w:rsid w:val="00354CC2"/>
    <w:rsid w:val="00354DE2"/>
    <w:rsid w:val="0035796F"/>
    <w:rsid w:val="00357E08"/>
    <w:rsid w:val="00357F12"/>
    <w:rsid w:val="00360273"/>
    <w:rsid w:val="00360DF5"/>
    <w:rsid w:val="003616AF"/>
    <w:rsid w:val="00362D19"/>
    <w:rsid w:val="003642CC"/>
    <w:rsid w:val="003646F6"/>
    <w:rsid w:val="003669D7"/>
    <w:rsid w:val="003669F5"/>
    <w:rsid w:val="00366BD7"/>
    <w:rsid w:val="00367E52"/>
    <w:rsid w:val="00370DEC"/>
    <w:rsid w:val="00371A30"/>
    <w:rsid w:val="0037258C"/>
    <w:rsid w:val="0037338E"/>
    <w:rsid w:val="003741A6"/>
    <w:rsid w:val="00374306"/>
    <w:rsid w:val="0037510C"/>
    <w:rsid w:val="003752D1"/>
    <w:rsid w:val="00375CC9"/>
    <w:rsid w:val="00375D5C"/>
    <w:rsid w:val="003771B6"/>
    <w:rsid w:val="00377B40"/>
    <w:rsid w:val="00380F42"/>
    <w:rsid w:val="0038139F"/>
    <w:rsid w:val="00381A31"/>
    <w:rsid w:val="0038250E"/>
    <w:rsid w:val="003843E6"/>
    <w:rsid w:val="00384FDF"/>
    <w:rsid w:val="0038501A"/>
    <w:rsid w:val="00385373"/>
    <w:rsid w:val="00385911"/>
    <w:rsid w:val="00385B49"/>
    <w:rsid w:val="00385B85"/>
    <w:rsid w:val="00386192"/>
    <w:rsid w:val="00386548"/>
    <w:rsid w:val="00387943"/>
    <w:rsid w:val="0039102B"/>
    <w:rsid w:val="003910E1"/>
    <w:rsid w:val="00391784"/>
    <w:rsid w:val="003920AF"/>
    <w:rsid w:val="00392750"/>
    <w:rsid w:val="003930AD"/>
    <w:rsid w:val="003931FB"/>
    <w:rsid w:val="003950E8"/>
    <w:rsid w:val="00395FE1"/>
    <w:rsid w:val="0039722B"/>
    <w:rsid w:val="003A0375"/>
    <w:rsid w:val="003A079A"/>
    <w:rsid w:val="003A0852"/>
    <w:rsid w:val="003A0A35"/>
    <w:rsid w:val="003A0D71"/>
    <w:rsid w:val="003A1192"/>
    <w:rsid w:val="003A15C9"/>
    <w:rsid w:val="003A1FAC"/>
    <w:rsid w:val="003A2306"/>
    <w:rsid w:val="003A3956"/>
    <w:rsid w:val="003A425E"/>
    <w:rsid w:val="003A4469"/>
    <w:rsid w:val="003A52B8"/>
    <w:rsid w:val="003A629B"/>
    <w:rsid w:val="003B0C3B"/>
    <w:rsid w:val="003B14B0"/>
    <w:rsid w:val="003B18E9"/>
    <w:rsid w:val="003B2F0E"/>
    <w:rsid w:val="003B3387"/>
    <w:rsid w:val="003B4F57"/>
    <w:rsid w:val="003B616D"/>
    <w:rsid w:val="003B74EC"/>
    <w:rsid w:val="003B753D"/>
    <w:rsid w:val="003B7C9D"/>
    <w:rsid w:val="003C001D"/>
    <w:rsid w:val="003C03B9"/>
    <w:rsid w:val="003C03D9"/>
    <w:rsid w:val="003C0686"/>
    <w:rsid w:val="003C363D"/>
    <w:rsid w:val="003C4010"/>
    <w:rsid w:val="003C4EE1"/>
    <w:rsid w:val="003C605C"/>
    <w:rsid w:val="003C64C9"/>
    <w:rsid w:val="003D0830"/>
    <w:rsid w:val="003D0940"/>
    <w:rsid w:val="003D1230"/>
    <w:rsid w:val="003D1566"/>
    <w:rsid w:val="003D235E"/>
    <w:rsid w:val="003D466D"/>
    <w:rsid w:val="003D4CD8"/>
    <w:rsid w:val="003D6ED0"/>
    <w:rsid w:val="003D6ED1"/>
    <w:rsid w:val="003D70EF"/>
    <w:rsid w:val="003E068F"/>
    <w:rsid w:val="003E109C"/>
    <w:rsid w:val="003E132A"/>
    <w:rsid w:val="003E2455"/>
    <w:rsid w:val="003E4F53"/>
    <w:rsid w:val="003E7442"/>
    <w:rsid w:val="003E7736"/>
    <w:rsid w:val="003F0927"/>
    <w:rsid w:val="003F1510"/>
    <w:rsid w:val="003F28BD"/>
    <w:rsid w:val="003F5693"/>
    <w:rsid w:val="003F5972"/>
    <w:rsid w:val="003F5D3D"/>
    <w:rsid w:val="003F6201"/>
    <w:rsid w:val="003F623E"/>
    <w:rsid w:val="003F63E4"/>
    <w:rsid w:val="003F75B7"/>
    <w:rsid w:val="003F7F9C"/>
    <w:rsid w:val="00400ECB"/>
    <w:rsid w:val="00402F46"/>
    <w:rsid w:val="004040CE"/>
    <w:rsid w:val="004044D5"/>
    <w:rsid w:val="004046CD"/>
    <w:rsid w:val="00411691"/>
    <w:rsid w:val="00411999"/>
    <w:rsid w:val="0041220E"/>
    <w:rsid w:val="00412464"/>
    <w:rsid w:val="0041310B"/>
    <w:rsid w:val="004135DE"/>
    <w:rsid w:val="00413D34"/>
    <w:rsid w:val="00415956"/>
    <w:rsid w:val="00415C18"/>
    <w:rsid w:val="00415C3B"/>
    <w:rsid w:val="00416F19"/>
    <w:rsid w:val="00420F83"/>
    <w:rsid w:val="00421E61"/>
    <w:rsid w:val="0042204F"/>
    <w:rsid w:val="00422C04"/>
    <w:rsid w:val="00423663"/>
    <w:rsid w:val="00424AF7"/>
    <w:rsid w:val="00425637"/>
    <w:rsid w:val="0042653D"/>
    <w:rsid w:val="00427F32"/>
    <w:rsid w:val="004312C2"/>
    <w:rsid w:val="00431E0E"/>
    <w:rsid w:val="004338B0"/>
    <w:rsid w:val="004359A5"/>
    <w:rsid w:val="00435DC7"/>
    <w:rsid w:val="004419DD"/>
    <w:rsid w:val="00443BFC"/>
    <w:rsid w:val="004440D8"/>
    <w:rsid w:val="004445E6"/>
    <w:rsid w:val="004446EE"/>
    <w:rsid w:val="00444BB6"/>
    <w:rsid w:val="0044514D"/>
    <w:rsid w:val="004456F7"/>
    <w:rsid w:val="00445CEF"/>
    <w:rsid w:val="00446AD4"/>
    <w:rsid w:val="00447222"/>
    <w:rsid w:val="00447354"/>
    <w:rsid w:val="0045033B"/>
    <w:rsid w:val="004529DE"/>
    <w:rsid w:val="00452A56"/>
    <w:rsid w:val="004531A3"/>
    <w:rsid w:val="004542EC"/>
    <w:rsid w:val="00457297"/>
    <w:rsid w:val="004600D7"/>
    <w:rsid w:val="0046079B"/>
    <w:rsid w:val="00461CF5"/>
    <w:rsid w:val="00463157"/>
    <w:rsid w:val="00463CAD"/>
    <w:rsid w:val="00464A3B"/>
    <w:rsid w:val="00464CD2"/>
    <w:rsid w:val="00465C0C"/>
    <w:rsid w:val="00467636"/>
    <w:rsid w:val="00471748"/>
    <w:rsid w:val="00472630"/>
    <w:rsid w:val="00472C5B"/>
    <w:rsid w:val="00474472"/>
    <w:rsid w:val="00475FF7"/>
    <w:rsid w:val="00476F48"/>
    <w:rsid w:val="00476F82"/>
    <w:rsid w:val="00477518"/>
    <w:rsid w:val="004779C9"/>
    <w:rsid w:val="00477E7C"/>
    <w:rsid w:val="00481BFF"/>
    <w:rsid w:val="00481FDD"/>
    <w:rsid w:val="00482ACD"/>
    <w:rsid w:val="00482FC4"/>
    <w:rsid w:val="004844D5"/>
    <w:rsid w:val="00485E9D"/>
    <w:rsid w:val="004862B9"/>
    <w:rsid w:val="00487F04"/>
    <w:rsid w:val="00487F98"/>
    <w:rsid w:val="004914FE"/>
    <w:rsid w:val="00492321"/>
    <w:rsid w:val="00492D48"/>
    <w:rsid w:val="00494C15"/>
    <w:rsid w:val="00495F2A"/>
    <w:rsid w:val="004A0D0A"/>
    <w:rsid w:val="004A11C9"/>
    <w:rsid w:val="004A19D1"/>
    <w:rsid w:val="004A1A33"/>
    <w:rsid w:val="004A2942"/>
    <w:rsid w:val="004A2A01"/>
    <w:rsid w:val="004A359B"/>
    <w:rsid w:val="004A45C8"/>
    <w:rsid w:val="004A599E"/>
    <w:rsid w:val="004A6443"/>
    <w:rsid w:val="004A6C4B"/>
    <w:rsid w:val="004A7711"/>
    <w:rsid w:val="004B0BE9"/>
    <w:rsid w:val="004B1139"/>
    <w:rsid w:val="004B13DE"/>
    <w:rsid w:val="004B33C0"/>
    <w:rsid w:val="004B3501"/>
    <w:rsid w:val="004B3912"/>
    <w:rsid w:val="004B462A"/>
    <w:rsid w:val="004B4D3A"/>
    <w:rsid w:val="004B5276"/>
    <w:rsid w:val="004B641F"/>
    <w:rsid w:val="004B6C8C"/>
    <w:rsid w:val="004B7AF4"/>
    <w:rsid w:val="004C0293"/>
    <w:rsid w:val="004C1E37"/>
    <w:rsid w:val="004C3447"/>
    <w:rsid w:val="004C37F7"/>
    <w:rsid w:val="004C500B"/>
    <w:rsid w:val="004C68B2"/>
    <w:rsid w:val="004D2C9A"/>
    <w:rsid w:val="004D390F"/>
    <w:rsid w:val="004D6A10"/>
    <w:rsid w:val="004D776E"/>
    <w:rsid w:val="004E21A1"/>
    <w:rsid w:val="004E24BF"/>
    <w:rsid w:val="004E2D5C"/>
    <w:rsid w:val="004E302B"/>
    <w:rsid w:val="004E50EF"/>
    <w:rsid w:val="004E5779"/>
    <w:rsid w:val="004E64E5"/>
    <w:rsid w:val="004E6537"/>
    <w:rsid w:val="004E7D32"/>
    <w:rsid w:val="004F1525"/>
    <w:rsid w:val="004F17E3"/>
    <w:rsid w:val="004F3129"/>
    <w:rsid w:val="004F3313"/>
    <w:rsid w:val="004F68B3"/>
    <w:rsid w:val="004F69BA"/>
    <w:rsid w:val="004F69C9"/>
    <w:rsid w:val="004F6D26"/>
    <w:rsid w:val="004F75C9"/>
    <w:rsid w:val="00500360"/>
    <w:rsid w:val="00501022"/>
    <w:rsid w:val="00501718"/>
    <w:rsid w:val="00502427"/>
    <w:rsid w:val="00502FBE"/>
    <w:rsid w:val="005036FF"/>
    <w:rsid w:val="00503824"/>
    <w:rsid w:val="00503DA1"/>
    <w:rsid w:val="005076F8"/>
    <w:rsid w:val="00510D92"/>
    <w:rsid w:val="005115E1"/>
    <w:rsid w:val="00511EF7"/>
    <w:rsid w:val="00512515"/>
    <w:rsid w:val="00513405"/>
    <w:rsid w:val="005138B5"/>
    <w:rsid w:val="00513C8D"/>
    <w:rsid w:val="00514CE6"/>
    <w:rsid w:val="00516CA8"/>
    <w:rsid w:val="0051750C"/>
    <w:rsid w:val="00520253"/>
    <w:rsid w:val="00520265"/>
    <w:rsid w:val="00520D47"/>
    <w:rsid w:val="005228F4"/>
    <w:rsid w:val="0052307F"/>
    <w:rsid w:val="00523F55"/>
    <w:rsid w:val="00524ACF"/>
    <w:rsid w:val="00524BAF"/>
    <w:rsid w:val="005250D6"/>
    <w:rsid w:val="0052514E"/>
    <w:rsid w:val="00527DD5"/>
    <w:rsid w:val="0053036E"/>
    <w:rsid w:val="0053066F"/>
    <w:rsid w:val="00532BBD"/>
    <w:rsid w:val="005337F7"/>
    <w:rsid w:val="00533C1F"/>
    <w:rsid w:val="0053602A"/>
    <w:rsid w:val="00537888"/>
    <w:rsid w:val="00537B48"/>
    <w:rsid w:val="005401FC"/>
    <w:rsid w:val="0054043A"/>
    <w:rsid w:val="0054093F"/>
    <w:rsid w:val="00540B33"/>
    <w:rsid w:val="00540D62"/>
    <w:rsid w:val="00542550"/>
    <w:rsid w:val="00542945"/>
    <w:rsid w:val="00542C99"/>
    <w:rsid w:val="005436AF"/>
    <w:rsid w:val="00545A5F"/>
    <w:rsid w:val="005460EA"/>
    <w:rsid w:val="00546D25"/>
    <w:rsid w:val="00550466"/>
    <w:rsid w:val="00551286"/>
    <w:rsid w:val="00551935"/>
    <w:rsid w:val="00551D1F"/>
    <w:rsid w:val="0055259A"/>
    <w:rsid w:val="0055667A"/>
    <w:rsid w:val="0055782C"/>
    <w:rsid w:val="00562A08"/>
    <w:rsid w:val="00563D16"/>
    <w:rsid w:val="00564ED1"/>
    <w:rsid w:val="00564F79"/>
    <w:rsid w:val="005651AC"/>
    <w:rsid w:val="005658F6"/>
    <w:rsid w:val="00566204"/>
    <w:rsid w:val="005666F3"/>
    <w:rsid w:val="005677D3"/>
    <w:rsid w:val="00567A62"/>
    <w:rsid w:val="00570703"/>
    <w:rsid w:val="00570F8B"/>
    <w:rsid w:val="00571A2F"/>
    <w:rsid w:val="00571A9C"/>
    <w:rsid w:val="005729E3"/>
    <w:rsid w:val="00577EC6"/>
    <w:rsid w:val="00581A41"/>
    <w:rsid w:val="00582C8F"/>
    <w:rsid w:val="00584313"/>
    <w:rsid w:val="005859CB"/>
    <w:rsid w:val="00586B2F"/>
    <w:rsid w:val="00587254"/>
    <w:rsid w:val="00591482"/>
    <w:rsid w:val="005927D6"/>
    <w:rsid w:val="00593355"/>
    <w:rsid w:val="00593950"/>
    <w:rsid w:val="00593B63"/>
    <w:rsid w:val="0059442F"/>
    <w:rsid w:val="00594D99"/>
    <w:rsid w:val="00595719"/>
    <w:rsid w:val="00595EC9"/>
    <w:rsid w:val="005966CC"/>
    <w:rsid w:val="005A0C47"/>
    <w:rsid w:val="005A2258"/>
    <w:rsid w:val="005A2A49"/>
    <w:rsid w:val="005A4D60"/>
    <w:rsid w:val="005A52B4"/>
    <w:rsid w:val="005A5916"/>
    <w:rsid w:val="005A689C"/>
    <w:rsid w:val="005A7DF7"/>
    <w:rsid w:val="005B2107"/>
    <w:rsid w:val="005B3232"/>
    <w:rsid w:val="005B3245"/>
    <w:rsid w:val="005B4475"/>
    <w:rsid w:val="005B486B"/>
    <w:rsid w:val="005B5297"/>
    <w:rsid w:val="005B66E8"/>
    <w:rsid w:val="005B78F5"/>
    <w:rsid w:val="005B7CAA"/>
    <w:rsid w:val="005C0800"/>
    <w:rsid w:val="005C143F"/>
    <w:rsid w:val="005C1DF6"/>
    <w:rsid w:val="005C2009"/>
    <w:rsid w:val="005C37E6"/>
    <w:rsid w:val="005C5C96"/>
    <w:rsid w:val="005C5CB3"/>
    <w:rsid w:val="005D1142"/>
    <w:rsid w:val="005D129B"/>
    <w:rsid w:val="005D2183"/>
    <w:rsid w:val="005D273D"/>
    <w:rsid w:val="005D30F2"/>
    <w:rsid w:val="005D316C"/>
    <w:rsid w:val="005D38C4"/>
    <w:rsid w:val="005D41D2"/>
    <w:rsid w:val="005D5281"/>
    <w:rsid w:val="005D7D3A"/>
    <w:rsid w:val="005E057D"/>
    <w:rsid w:val="005E3B24"/>
    <w:rsid w:val="005E4455"/>
    <w:rsid w:val="005E51BC"/>
    <w:rsid w:val="005E533A"/>
    <w:rsid w:val="005E5977"/>
    <w:rsid w:val="005E6338"/>
    <w:rsid w:val="005E639E"/>
    <w:rsid w:val="005E6814"/>
    <w:rsid w:val="005E711C"/>
    <w:rsid w:val="005E7687"/>
    <w:rsid w:val="005E7936"/>
    <w:rsid w:val="005E7E75"/>
    <w:rsid w:val="005F06C1"/>
    <w:rsid w:val="005F2110"/>
    <w:rsid w:val="005F3413"/>
    <w:rsid w:val="005F3B85"/>
    <w:rsid w:val="005F4476"/>
    <w:rsid w:val="005F50C6"/>
    <w:rsid w:val="005F5FE7"/>
    <w:rsid w:val="005F6A6C"/>
    <w:rsid w:val="005F7200"/>
    <w:rsid w:val="005F7691"/>
    <w:rsid w:val="005F7AA5"/>
    <w:rsid w:val="006003ED"/>
    <w:rsid w:val="00601858"/>
    <w:rsid w:val="0060240B"/>
    <w:rsid w:val="00602486"/>
    <w:rsid w:val="006032F5"/>
    <w:rsid w:val="0060389C"/>
    <w:rsid w:val="00605244"/>
    <w:rsid w:val="006075FD"/>
    <w:rsid w:val="00607745"/>
    <w:rsid w:val="00607E3B"/>
    <w:rsid w:val="0061062F"/>
    <w:rsid w:val="00610781"/>
    <w:rsid w:val="0061151B"/>
    <w:rsid w:val="006125E4"/>
    <w:rsid w:val="006126EE"/>
    <w:rsid w:val="006130DE"/>
    <w:rsid w:val="006131B8"/>
    <w:rsid w:val="00613D59"/>
    <w:rsid w:val="006140CA"/>
    <w:rsid w:val="00614484"/>
    <w:rsid w:val="00614CD0"/>
    <w:rsid w:val="00615577"/>
    <w:rsid w:val="006155CC"/>
    <w:rsid w:val="00615D04"/>
    <w:rsid w:val="0061770E"/>
    <w:rsid w:val="00617852"/>
    <w:rsid w:val="00617ADC"/>
    <w:rsid w:val="006205DD"/>
    <w:rsid w:val="006215BC"/>
    <w:rsid w:val="006220FB"/>
    <w:rsid w:val="00622B2B"/>
    <w:rsid w:val="0062373A"/>
    <w:rsid w:val="006238B1"/>
    <w:rsid w:val="00623C4C"/>
    <w:rsid w:val="00625AA0"/>
    <w:rsid w:val="00625FE7"/>
    <w:rsid w:val="006277E9"/>
    <w:rsid w:val="00627F46"/>
    <w:rsid w:val="0063051F"/>
    <w:rsid w:val="006317D6"/>
    <w:rsid w:val="006320EF"/>
    <w:rsid w:val="0063292F"/>
    <w:rsid w:val="006338CC"/>
    <w:rsid w:val="00634B63"/>
    <w:rsid w:val="00635856"/>
    <w:rsid w:val="00635D19"/>
    <w:rsid w:val="00636764"/>
    <w:rsid w:val="00636BBD"/>
    <w:rsid w:val="0063752D"/>
    <w:rsid w:val="00637A56"/>
    <w:rsid w:val="006401B2"/>
    <w:rsid w:val="00640359"/>
    <w:rsid w:val="00640FBE"/>
    <w:rsid w:val="0064121E"/>
    <w:rsid w:val="0064207F"/>
    <w:rsid w:val="00642B3C"/>
    <w:rsid w:val="00643583"/>
    <w:rsid w:val="006463DE"/>
    <w:rsid w:val="00646A46"/>
    <w:rsid w:val="00646BE2"/>
    <w:rsid w:val="00646E26"/>
    <w:rsid w:val="00646FA4"/>
    <w:rsid w:val="00650758"/>
    <w:rsid w:val="00651A97"/>
    <w:rsid w:val="00652C9A"/>
    <w:rsid w:val="00652CB9"/>
    <w:rsid w:val="0065335D"/>
    <w:rsid w:val="006534E5"/>
    <w:rsid w:val="006535DC"/>
    <w:rsid w:val="0065409A"/>
    <w:rsid w:val="00654195"/>
    <w:rsid w:val="006544E6"/>
    <w:rsid w:val="006561EE"/>
    <w:rsid w:val="00656242"/>
    <w:rsid w:val="00656B3F"/>
    <w:rsid w:val="00660CDF"/>
    <w:rsid w:val="00660E25"/>
    <w:rsid w:val="006613AF"/>
    <w:rsid w:val="00661FD4"/>
    <w:rsid w:val="00662C06"/>
    <w:rsid w:val="00663C74"/>
    <w:rsid w:val="0066444B"/>
    <w:rsid w:val="006659B6"/>
    <w:rsid w:val="00665CCF"/>
    <w:rsid w:val="00666E3E"/>
    <w:rsid w:val="006705F3"/>
    <w:rsid w:val="006707D8"/>
    <w:rsid w:val="00670C6F"/>
    <w:rsid w:val="0067188C"/>
    <w:rsid w:val="00671BA7"/>
    <w:rsid w:val="00672394"/>
    <w:rsid w:val="00673DC2"/>
    <w:rsid w:val="00674A0E"/>
    <w:rsid w:val="006759C6"/>
    <w:rsid w:val="006765CA"/>
    <w:rsid w:val="006770F6"/>
    <w:rsid w:val="00677DDE"/>
    <w:rsid w:val="006808C5"/>
    <w:rsid w:val="00680F4B"/>
    <w:rsid w:val="00683E06"/>
    <w:rsid w:val="00683F43"/>
    <w:rsid w:val="00684035"/>
    <w:rsid w:val="006851E5"/>
    <w:rsid w:val="006862CC"/>
    <w:rsid w:val="00687636"/>
    <w:rsid w:val="00687A9B"/>
    <w:rsid w:val="00687B57"/>
    <w:rsid w:val="00687FE5"/>
    <w:rsid w:val="00690E49"/>
    <w:rsid w:val="006944BB"/>
    <w:rsid w:val="006948F2"/>
    <w:rsid w:val="00696AF9"/>
    <w:rsid w:val="006974AF"/>
    <w:rsid w:val="00697A29"/>
    <w:rsid w:val="00697C74"/>
    <w:rsid w:val="006A0AF4"/>
    <w:rsid w:val="006A1795"/>
    <w:rsid w:val="006A2587"/>
    <w:rsid w:val="006A282B"/>
    <w:rsid w:val="006A2945"/>
    <w:rsid w:val="006A40C6"/>
    <w:rsid w:val="006A5B90"/>
    <w:rsid w:val="006B0011"/>
    <w:rsid w:val="006B1261"/>
    <w:rsid w:val="006B25AA"/>
    <w:rsid w:val="006B2F9C"/>
    <w:rsid w:val="006B388F"/>
    <w:rsid w:val="006B43A0"/>
    <w:rsid w:val="006B47B1"/>
    <w:rsid w:val="006B6195"/>
    <w:rsid w:val="006B62F1"/>
    <w:rsid w:val="006B6553"/>
    <w:rsid w:val="006B6C2B"/>
    <w:rsid w:val="006B75B8"/>
    <w:rsid w:val="006C012C"/>
    <w:rsid w:val="006C1173"/>
    <w:rsid w:val="006C1F7A"/>
    <w:rsid w:val="006C23AD"/>
    <w:rsid w:val="006C39CB"/>
    <w:rsid w:val="006C4E1B"/>
    <w:rsid w:val="006C5623"/>
    <w:rsid w:val="006C71B6"/>
    <w:rsid w:val="006C721A"/>
    <w:rsid w:val="006C7636"/>
    <w:rsid w:val="006D021E"/>
    <w:rsid w:val="006D2309"/>
    <w:rsid w:val="006D2EF7"/>
    <w:rsid w:val="006D3F73"/>
    <w:rsid w:val="006D45F1"/>
    <w:rsid w:val="006D493F"/>
    <w:rsid w:val="006D6288"/>
    <w:rsid w:val="006D6BA9"/>
    <w:rsid w:val="006D6DC5"/>
    <w:rsid w:val="006D71C3"/>
    <w:rsid w:val="006D78EC"/>
    <w:rsid w:val="006D7E03"/>
    <w:rsid w:val="006E0948"/>
    <w:rsid w:val="006E0C9D"/>
    <w:rsid w:val="006E0DBA"/>
    <w:rsid w:val="006E2F85"/>
    <w:rsid w:val="006E3CE4"/>
    <w:rsid w:val="006E3FC5"/>
    <w:rsid w:val="006E4A4D"/>
    <w:rsid w:val="006E4E4E"/>
    <w:rsid w:val="006E58F1"/>
    <w:rsid w:val="006E62A9"/>
    <w:rsid w:val="006E767C"/>
    <w:rsid w:val="006E7F76"/>
    <w:rsid w:val="006F0F72"/>
    <w:rsid w:val="006F1261"/>
    <w:rsid w:val="006F173A"/>
    <w:rsid w:val="006F1CB1"/>
    <w:rsid w:val="006F2155"/>
    <w:rsid w:val="006F2A62"/>
    <w:rsid w:val="006F43F5"/>
    <w:rsid w:val="006F495D"/>
    <w:rsid w:val="006F5909"/>
    <w:rsid w:val="006F6189"/>
    <w:rsid w:val="006F7106"/>
    <w:rsid w:val="006F79DB"/>
    <w:rsid w:val="00700014"/>
    <w:rsid w:val="00700691"/>
    <w:rsid w:val="00702AC6"/>
    <w:rsid w:val="007031BE"/>
    <w:rsid w:val="007036C7"/>
    <w:rsid w:val="007043FE"/>
    <w:rsid w:val="007044D1"/>
    <w:rsid w:val="0070474F"/>
    <w:rsid w:val="007052B8"/>
    <w:rsid w:val="007059B6"/>
    <w:rsid w:val="007067AA"/>
    <w:rsid w:val="00710298"/>
    <w:rsid w:val="00710A34"/>
    <w:rsid w:val="0071104E"/>
    <w:rsid w:val="0071349B"/>
    <w:rsid w:val="00713E5F"/>
    <w:rsid w:val="007144FE"/>
    <w:rsid w:val="00715671"/>
    <w:rsid w:val="0071594C"/>
    <w:rsid w:val="00715F48"/>
    <w:rsid w:val="0071705E"/>
    <w:rsid w:val="00717264"/>
    <w:rsid w:val="00721D07"/>
    <w:rsid w:val="007226F8"/>
    <w:rsid w:val="00722EEF"/>
    <w:rsid w:val="007261D7"/>
    <w:rsid w:val="0072796F"/>
    <w:rsid w:val="00727DAE"/>
    <w:rsid w:val="00730982"/>
    <w:rsid w:val="0073197A"/>
    <w:rsid w:val="0073238A"/>
    <w:rsid w:val="00732B39"/>
    <w:rsid w:val="00732B98"/>
    <w:rsid w:val="00732F7A"/>
    <w:rsid w:val="00733A4E"/>
    <w:rsid w:val="00733A79"/>
    <w:rsid w:val="00734DFE"/>
    <w:rsid w:val="007362B7"/>
    <w:rsid w:val="007363B0"/>
    <w:rsid w:val="007367EC"/>
    <w:rsid w:val="00736B5A"/>
    <w:rsid w:val="0073727D"/>
    <w:rsid w:val="00737957"/>
    <w:rsid w:val="0073796F"/>
    <w:rsid w:val="007400E7"/>
    <w:rsid w:val="007410B4"/>
    <w:rsid w:val="00742D81"/>
    <w:rsid w:val="00744786"/>
    <w:rsid w:val="007454DF"/>
    <w:rsid w:val="00746DB0"/>
    <w:rsid w:val="00746E17"/>
    <w:rsid w:val="00746F91"/>
    <w:rsid w:val="00747A82"/>
    <w:rsid w:val="00747BE0"/>
    <w:rsid w:val="0075087D"/>
    <w:rsid w:val="0075122C"/>
    <w:rsid w:val="00752A68"/>
    <w:rsid w:val="00752EF0"/>
    <w:rsid w:val="00754541"/>
    <w:rsid w:val="007547E2"/>
    <w:rsid w:val="00754979"/>
    <w:rsid w:val="00754F2A"/>
    <w:rsid w:val="0075553B"/>
    <w:rsid w:val="00757D9C"/>
    <w:rsid w:val="00761288"/>
    <w:rsid w:val="00762206"/>
    <w:rsid w:val="00762599"/>
    <w:rsid w:val="00762DEF"/>
    <w:rsid w:val="007634A7"/>
    <w:rsid w:val="00763BA2"/>
    <w:rsid w:val="0076440F"/>
    <w:rsid w:val="00765BEB"/>
    <w:rsid w:val="00765F2F"/>
    <w:rsid w:val="007672BC"/>
    <w:rsid w:val="0076746D"/>
    <w:rsid w:val="00767D2E"/>
    <w:rsid w:val="00767E9A"/>
    <w:rsid w:val="007706C7"/>
    <w:rsid w:val="007710C7"/>
    <w:rsid w:val="007716C2"/>
    <w:rsid w:val="007716CF"/>
    <w:rsid w:val="00772391"/>
    <w:rsid w:val="0077253D"/>
    <w:rsid w:val="00772A95"/>
    <w:rsid w:val="00773DE2"/>
    <w:rsid w:val="007770B3"/>
    <w:rsid w:val="007801B5"/>
    <w:rsid w:val="007807F4"/>
    <w:rsid w:val="007810BD"/>
    <w:rsid w:val="0078110E"/>
    <w:rsid w:val="00781379"/>
    <w:rsid w:val="00781524"/>
    <w:rsid w:val="00782F32"/>
    <w:rsid w:val="00782FDC"/>
    <w:rsid w:val="00783073"/>
    <w:rsid w:val="00783461"/>
    <w:rsid w:val="00783638"/>
    <w:rsid w:val="007836D2"/>
    <w:rsid w:val="007862C4"/>
    <w:rsid w:val="007869AC"/>
    <w:rsid w:val="00786A05"/>
    <w:rsid w:val="00786FEE"/>
    <w:rsid w:val="00790CB6"/>
    <w:rsid w:val="007915D5"/>
    <w:rsid w:val="007917F2"/>
    <w:rsid w:val="00791AC3"/>
    <w:rsid w:val="0079230C"/>
    <w:rsid w:val="00792674"/>
    <w:rsid w:val="007929EC"/>
    <w:rsid w:val="00796C2F"/>
    <w:rsid w:val="007A00B5"/>
    <w:rsid w:val="007A0715"/>
    <w:rsid w:val="007A0D54"/>
    <w:rsid w:val="007A142E"/>
    <w:rsid w:val="007A1776"/>
    <w:rsid w:val="007A30E3"/>
    <w:rsid w:val="007A43EC"/>
    <w:rsid w:val="007A4B15"/>
    <w:rsid w:val="007A690C"/>
    <w:rsid w:val="007A6FEE"/>
    <w:rsid w:val="007A7C1A"/>
    <w:rsid w:val="007B0572"/>
    <w:rsid w:val="007B0965"/>
    <w:rsid w:val="007B0D9E"/>
    <w:rsid w:val="007B1345"/>
    <w:rsid w:val="007B41CC"/>
    <w:rsid w:val="007B435B"/>
    <w:rsid w:val="007B5365"/>
    <w:rsid w:val="007B5E93"/>
    <w:rsid w:val="007C00A5"/>
    <w:rsid w:val="007C05F4"/>
    <w:rsid w:val="007C0991"/>
    <w:rsid w:val="007C11A1"/>
    <w:rsid w:val="007C1BF7"/>
    <w:rsid w:val="007C375C"/>
    <w:rsid w:val="007C4E52"/>
    <w:rsid w:val="007C4FCC"/>
    <w:rsid w:val="007C5151"/>
    <w:rsid w:val="007C5DCD"/>
    <w:rsid w:val="007C71CB"/>
    <w:rsid w:val="007C721A"/>
    <w:rsid w:val="007D0AC0"/>
    <w:rsid w:val="007D0AC4"/>
    <w:rsid w:val="007D25BC"/>
    <w:rsid w:val="007D2966"/>
    <w:rsid w:val="007D2B4D"/>
    <w:rsid w:val="007D3016"/>
    <w:rsid w:val="007D38F2"/>
    <w:rsid w:val="007D3D33"/>
    <w:rsid w:val="007D4870"/>
    <w:rsid w:val="007D546D"/>
    <w:rsid w:val="007D5711"/>
    <w:rsid w:val="007D591E"/>
    <w:rsid w:val="007D5CC2"/>
    <w:rsid w:val="007D6AAB"/>
    <w:rsid w:val="007E0647"/>
    <w:rsid w:val="007E1A76"/>
    <w:rsid w:val="007E1D5F"/>
    <w:rsid w:val="007E1E67"/>
    <w:rsid w:val="007E2259"/>
    <w:rsid w:val="007E2AF9"/>
    <w:rsid w:val="007E3161"/>
    <w:rsid w:val="007E33D8"/>
    <w:rsid w:val="007E40F0"/>
    <w:rsid w:val="007E5D30"/>
    <w:rsid w:val="007E6524"/>
    <w:rsid w:val="007E7CE2"/>
    <w:rsid w:val="007F024A"/>
    <w:rsid w:val="007F0505"/>
    <w:rsid w:val="007F1673"/>
    <w:rsid w:val="007F1C76"/>
    <w:rsid w:val="007F210D"/>
    <w:rsid w:val="007F22B6"/>
    <w:rsid w:val="007F31F1"/>
    <w:rsid w:val="007F3638"/>
    <w:rsid w:val="007F3A73"/>
    <w:rsid w:val="007F3A86"/>
    <w:rsid w:val="007F4768"/>
    <w:rsid w:val="007F54C7"/>
    <w:rsid w:val="007F7C5B"/>
    <w:rsid w:val="0080264F"/>
    <w:rsid w:val="00802EB5"/>
    <w:rsid w:val="0080369D"/>
    <w:rsid w:val="008046A3"/>
    <w:rsid w:val="00804E8E"/>
    <w:rsid w:val="00804EF4"/>
    <w:rsid w:val="0080575E"/>
    <w:rsid w:val="00806651"/>
    <w:rsid w:val="00807916"/>
    <w:rsid w:val="008104F8"/>
    <w:rsid w:val="008108DA"/>
    <w:rsid w:val="00810D62"/>
    <w:rsid w:val="00813B03"/>
    <w:rsid w:val="00814333"/>
    <w:rsid w:val="008157DF"/>
    <w:rsid w:val="00816C28"/>
    <w:rsid w:val="00817662"/>
    <w:rsid w:val="00820C66"/>
    <w:rsid w:val="0082303D"/>
    <w:rsid w:val="00823CF9"/>
    <w:rsid w:val="008242AE"/>
    <w:rsid w:val="00825057"/>
    <w:rsid w:val="008252C5"/>
    <w:rsid w:val="008257A9"/>
    <w:rsid w:val="00826598"/>
    <w:rsid w:val="00827453"/>
    <w:rsid w:val="00827590"/>
    <w:rsid w:val="00827A6E"/>
    <w:rsid w:val="00827BA4"/>
    <w:rsid w:val="00827CE3"/>
    <w:rsid w:val="00830E8A"/>
    <w:rsid w:val="008313E7"/>
    <w:rsid w:val="008324D4"/>
    <w:rsid w:val="0083314C"/>
    <w:rsid w:val="008332D1"/>
    <w:rsid w:val="00835B41"/>
    <w:rsid w:val="00836793"/>
    <w:rsid w:val="00840627"/>
    <w:rsid w:val="008411F1"/>
    <w:rsid w:val="008426AF"/>
    <w:rsid w:val="008435C3"/>
    <w:rsid w:val="008441EB"/>
    <w:rsid w:val="0084420A"/>
    <w:rsid w:val="008445A4"/>
    <w:rsid w:val="00846ADF"/>
    <w:rsid w:val="008470E7"/>
    <w:rsid w:val="00847108"/>
    <w:rsid w:val="00850D34"/>
    <w:rsid w:val="008516A3"/>
    <w:rsid w:val="008536B3"/>
    <w:rsid w:val="008547D0"/>
    <w:rsid w:val="00856009"/>
    <w:rsid w:val="00856400"/>
    <w:rsid w:val="00856ABC"/>
    <w:rsid w:val="00856D2F"/>
    <w:rsid w:val="00856DB3"/>
    <w:rsid w:val="00857A9F"/>
    <w:rsid w:val="00857E1E"/>
    <w:rsid w:val="00861899"/>
    <w:rsid w:val="00862583"/>
    <w:rsid w:val="0086430A"/>
    <w:rsid w:val="00864C78"/>
    <w:rsid w:val="00864ED4"/>
    <w:rsid w:val="00865BC1"/>
    <w:rsid w:val="0086731C"/>
    <w:rsid w:val="00870401"/>
    <w:rsid w:val="00870717"/>
    <w:rsid w:val="0087214D"/>
    <w:rsid w:val="008735D8"/>
    <w:rsid w:val="00873977"/>
    <w:rsid w:val="00873BCD"/>
    <w:rsid w:val="00877A94"/>
    <w:rsid w:val="00880029"/>
    <w:rsid w:val="008806C1"/>
    <w:rsid w:val="00880988"/>
    <w:rsid w:val="008829BC"/>
    <w:rsid w:val="00883335"/>
    <w:rsid w:val="00883929"/>
    <w:rsid w:val="0088434C"/>
    <w:rsid w:val="00885AB2"/>
    <w:rsid w:val="0088692C"/>
    <w:rsid w:val="00886AF3"/>
    <w:rsid w:val="00886DDD"/>
    <w:rsid w:val="0088734F"/>
    <w:rsid w:val="0089096F"/>
    <w:rsid w:val="00890BB7"/>
    <w:rsid w:val="0089178C"/>
    <w:rsid w:val="00891C18"/>
    <w:rsid w:val="00891E59"/>
    <w:rsid w:val="008926B2"/>
    <w:rsid w:val="00892B86"/>
    <w:rsid w:val="0089325C"/>
    <w:rsid w:val="0089398E"/>
    <w:rsid w:val="00894740"/>
    <w:rsid w:val="00895A01"/>
    <w:rsid w:val="00897833"/>
    <w:rsid w:val="00897C38"/>
    <w:rsid w:val="008A0D21"/>
    <w:rsid w:val="008A0DBA"/>
    <w:rsid w:val="008A1B84"/>
    <w:rsid w:val="008A1CA0"/>
    <w:rsid w:val="008A28A7"/>
    <w:rsid w:val="008A439D"/>
    <w:rsid w:val="008A4B4C"/>
    <w:rsid w:val="008A59BD"/>
    <w:rsid w:val="008A6C6D"/>
    <w:rsid w:val="008B0169"/>
    <w:rsid w:val="008B0C76"/>
    <w:rsid w:val="008B22DF"/>
    <w:rsid w:val="008B23FB"/>
    <w:rsid w:val="008B296A"/>
    <w:rsid w:val="008B2D61"/>
    <w:rsid w:val="008B2DC5"/>
    <w:rsid w:val="008B4A76"/>
    <w:rsid w:val="008B4AC6"/>
    <w:rsid w:val="008B4C6B"/>
    <w:rsid w:val="008B57F2"/>
    <w:rsid w:val="008B616A"/>
    <w:rsid w:val="008C03CD"/>
    <w:rsid w:val="008C2349"/>
    <w:rsid w:val="008C24B1"/>
    <w:rsid w:val="008C2586"/>
    <w:rsid w:val="008C2703"/>
    <w:rsid w:val="008C37C5"/>
    <w:rsid w:val="008C3F9E"/>
    <w:rsid w:val="008C46E1"/>
    <w:rsid w:val="008C4A3D"/>
    <w:rsid w:val="008C659D"/>
    <w:rsid w:val="008C6BA3"/>
    <w:rsid w:val="008C78C2"/>
    <w:rsid w:val="008C7BC2"/>
    <w:rsid w:val="008C7C3A"/>
    <w:rsid w:val="008D1A30"/>
    <w:rsid w:val="008D449A"/>
    <w:rsid w:val="008D46FD"/>
    <w:rsid w:val="008D4C00"/>
    <w:rsid w:val="008D6D50"/>
    <w:rsid w:val="008D6F75"/>
    <w:rsid w:val="008D79E9"/>
    <w:rsid w:val="008D7BAD"/>
    <w:rsid w:val="008E0F9C"/>
    <w:rsid w:val="008E103A"/>
    <w:rsid w:val="008E10CD"/>
    <w:rsid w:val="008E3C68"/>
    <w:rsid w:val="008E599A"/>
    <w:rsid w:val="008E7321"/>
    <w:rsid w:val="008E7736"/>
    <w:rsid w:val="008E79FD"/>
    <w:rsid w:val="008E7CA2"/>
    <w:rsid w:val="008F14F5"/>
    <w:rsid w:val="008F1522"/>
    <w:rsid w:val="008F2014"/>
    <w:rsid w:val="008F2FA7"/>
    <w:rsid w:val="008F3CD1"/>
    <w:rsid w:val="008F6B6A"/>
    <w:rsid w:val="008F78B6"/>
    <w:rsid w:val="00901528"/>
    <w:rsid w:val="00902825"/>
    <w:rsid w:val="009030FF"/>
    <w:rsid w:val="00904D67"/>
    <w:rsid w:val="00907188"/>
    <w:rsid w:val="00907C77"/>
    <w:rsid w:val="00910179"/>
    <w:rsid w:val="00910B35"/>
    <w:rsid w:val="0091116B"/>
    <w:rsid w:val="00912B8C"/>
    <w:rsid w:val="009136A5"/>
    <w:rsid w:val="00914274"/>
    <w:rsid w:val="009143E2"/>
    <w:rsid w:val="009146A4"/>
    <w:rsid w:val="00917844"/>
    <w:rsid w:val="009179FA"/>
    <w:rsid w:val="00917D83"/>
    <w:rsid w:val="009208B9"/>
    <w:rsid w:val="00922197"/>
    <w:rsid w:val="00927CBD"/>
    <w:rsid w:val="0093042F"/>
    <w:rsid w:val="009316D4"/>
    <w:rsid w:val="00932169"/>
    <w:rsid w:val="00932828"/>
    <w:rsid w:val="00932EAC"/>
    <w:rsid w:val="00933C19"/>
    <w:rsid w:val="00933C28"/>
    <w:rsid w:val="00935690"/>
    <w:rsid w:val="009370F0"/>
    <w:rsid w:val="0093741C"/>
    <w:rsid w:val="009379E7"/>
    <w:rsid w:val="00940DF9"/>
    <w:rsid w:val="0094241A"/>
    <w:rsid w:val="00943376"/>
    <w:rsid w:val="00943F2C"/>
    <w:rsid w:val="00943FFD"/>
    <w:rsid w:val="00944E5E"/>
    <w:rsid w:val="0094640E"/>
    <w:rsid w:val="00947245"/>
    <w:rsid w:val="009503EE"/>
    <w:rsid w:val="00950A0D"/>
    <w:rsid w:val="00951842"/>
    <w:rsid w:val="00951C5D"/>
    <w:rsid w:val="00953BA2"/>
    <w:rsid w:val="009540A1"/>
    <w:rsid w:val="00954780"/>
    <w:rsid w:val="00954D77"/>
    <w:rsid w:val="00955AE1"/>
    <w:rsid w:val="009578A0"/>
    <w:rsid w:val="00957D86"/>
    <w:rsid w:val="009605EA"/>
    <w:rsid w:val="00960931"/>
    <w:rsid w:val="00960AAA"/>
    <w:rsid w:val="00961D9C"/>
    <w:rsid w:val="00961ED7"/>
    <w:rsid w:val="0096241E"/>
    <w:rsid w:val="00962511"/>
    <w:rsid w:val="00962F1B"/>
    <w:rsid w:val="00966B56"/>
    <w:rsid w:val="00967868"/>
    <w:rsid w:val="00972DEF"/>
    <w:rsid w:val="00973712"/>
    <w:rsid w:val="00973740"/>
    <w:rsid w:val="009741AB"/>
    <w:rsid w:val="00974683"/>
    <w:rsid w:val="0097618E"/>
    <w:rsid w:val="009766C1"/>
    <w:rsid w:val="00976DEB"/>
    <w:rsid w:val="00976F2B"/>
    <w:rsid w:val="00980BF1"/>
    <w:rsid w:val="00982EDA"/>
    <w:rsid w:val="009836DB"/>
    <w:rsid w:val="00983BDF"/>
    <w:rsid w:val="009846F3"/>
    <w:rsid w:val="00986820"/>
    <w:rsid w:val="00987AA3"/>
    <w:rsid w:val="00990B2A"/>
    <w:rsid w:val="00991D9A"/>
    <w:rsid w:val="00991D9C"/>
    <w:rsid w:val="0099204A"/>
    <w:rsid w:val="0099247F"/>
    <w:rsid w:val="009926A6"/>
    <w:rsid w:val="0099303D"/>
    <w:rsid w:val="009948A0"/>
    <w:rsid w:val="00995A8D"/>
    <w:rsid w:val="009970A4"/>
    <w:rsid w:val="009A01CB"/>
    <w:rsid w:val="009A08F6"/>
    <w:rsid w:val="009A09CC"/>
    <w:rsid w:val="009A0A22"/>
    <w:rsid w:val="009A1133"/>
    <w:rsid w:val="009A1521"/>
    <w:rsid w:val="009A18E0"/>
    <w:rsid w:val="009A28F8"/>
    <w:rsid w:val="009A2E81"/>
    <w:rsid w:val="009A34F9"/>
    <w:rsid w:val="009A3D11"/>
    <w:rsid w:val="009A50F5"/>
    <w:rsid w:val="009A5685"/>
    <w:rsid w:val="009A6086"/>
    <w:rsid w:val="009A6755"/>
    <w:rsid w:val="009A6C13"/>
    <w:rsid w:val="009A7833"/>
    <w:rsid w:val="009B16FF"/>
    <w:rsid w:val="009B1A11"/>
    <w:rsid w:val="009B4749"/>
    <w:rsid w:val="009B4FB8"/>
    <w:rsid w:val="009B61C0"/>
    <w:rsid w:val="009B629F"/>
    <w:rsid w:val="009B72CA"/>
    <w:rsid w:val="009C0118"/>
    <w:rsid w:val="009C407A"/>
    <w:rsid w:val="009C482E"/>
    <w:rsid w:val="009C4EB7"/>
    <w:rsid w:val="009C58EE"/>
    <w:rsid w:val="009C607C"/>
    <w:rsid w:val="009C632A"/>
    <w:rsid w:val="009C7010"/>
    <w:rsid w:val="009C7B10"/>
    <w:rsid w:val="009D02DE"/>
    <w:rsid w:val="009D066C"/>
    <w:rsid w:val="009D0C0C"/>
    <w:rsid w:val="009D0DC8"/>
    <w:rsid w:val="009D1358"/>
    <w:rsid w:val="009D46BB"/>
    <w:rsid w:val="009D58F3"/>
    <w:rsid w:val="009E0E3C"/>
    <w:rsid w:val="009E14C1"/>
    <w:rsid w:val="009E1EE1"/>
    <w:rsid w:val="009E3893"/>
    <w:rsid w:val="009E3919"/>
    <w:rsid w:val="009E3936"/>
    <w:rsid w:val="009E3EBC"/>
    <w:rsid w:val="009E47D9"/>
    <w:rsid w:val="009E53F8"/>
    <w:rsid w:val="009E64D9"/>
    <w:rsid w:val="009F034A"/>
    <w:rsid w:val="009F1060"/>
    <w:rsid w:val="009F1D3B"/>
    <w:rsid w:val="009F30E7"/>
    <w:rsid w:val="009F4DF4"/>
    <w:rsid w:val="009F60B3"/>
    <w:rsid w:val="009F7BA5"/>
    <w:rsid w:val="00A0102C"/>
    <w:rsid w:val="00A01243"/>
    <w:rsid w:val="00A01708"/>
    <w:rsid w:val="00A01B4C"/>
    <w:rsid w:val="00A0235E"/>
    <w:rsid w:val="00A02F86"/>
    <w:rsid w:val="00A05082"/>
    <w:rsid w:val="00A05EF4"/>
    <w:rsid w:val="00A06062"/>
    <w:rsid w:val="00A06A84"/>
    <w:rsid w:val="00A06AE4"/>
    <w:rsid w:val="00A100FF"/>
    <w:rsid w:val="00A11440"/>
    <w:rsid w:val="00A11E6A"/>
    <w:rsid w:val="00A11EF3"/>
    <w:rsid w:val="00A1207D"/>
    <w:rsid w:val="00A12E17"/>
    <w:rsid w:val="00A13BA9"/>
    <w:rsid w:val="00A140FB"/>
    <w:rsid w:val="00A15697"/>
    <w:rsid w:val="00A16601"/>
    <w:rsid w:val="00A179D4"/>
    <w:rsid w:val="00A2079A"/>
    <w:rsid w:val="00A20ED4"/>
    <w:rsid w:val="00A221A1"/>
    <w:rsid w:val="00A22F6F"/>
    <w:rsid w:val="00A23FED"/>
    <w:rsid w:val="00A24D62"/>
    <w:rsid w:val="00A255CE"/>
    <w:rsid w:val="00A25795"/>
    <w:rsid w:val="00A25B4D"/>
    <w:rsid w:val="00A27735"/>
    <w:rsid w:val="00A27ECF"/>
    <w:rsid w:val="00A32DF2"/>
    <w:rsid w:val="00A3354E"/>
    <w:rsid w:val="00A33BDF"/>
    <w:rsid w:val="00A377B1"/>
    <w:rsid w:val="00A3792D"/>
    <w:rsid w:val="00A41989"/>
    <w:rsid w:val="00A4235D"/>
    <w:rsid w:val="00A43565"/>
    <w:rsid w:val="00A443C3"/>
    <w:rsid w:val="00A44D10"/>
    <w:rsid w:val="00A44E2E"/>
    <w:rsid w:val="00A44FF9"/>
    <w:rsid w:val="00A453B6"/>
    <w:rsid w:val="00A46108"/>
    <w:rsid w:val="00A464E9"/>
    <w:rsid w:val="00A46A54"/>
    <w:rsid w:val="00A47835"/>
    <w:rsid w:val="00A5025F"/>
    <w:rsid w:val="00A502F3"/>
    <w:rsid w:val="00A511CF"/>
    <w:rsid w:val="00A517CC"/>
    <w:rsid w:val="00A52E23"/>
    <w:rsid w:val="00A549F2"/>
    <w:rsid w:val="00A54ADF"/>
    <w:rsid w:val="00A55681"/>
    <w:rsid w:val="00A55A45"/>
    <w:rsid w:val="00A55CDA"/>
    <w:rsid w:val="00A573D1"/>
    <w:rsid w:val="00A57FFD"/>
    <w:rsid w:val="00A6009B"/>
    <w:rsid w:val="00A616A4"/>
    <w:rsid w:val="00A61707"/>
    <w:rsid w:val="00A637AB"/>
    <w:rsid w:val="00A63998"/>
    <w:rsid w:val="00A63C6C"/>
    <w:rsid w:val="00A65F56"/>
    <w:rsid w:val="00A6634C"/>
    <w:rsid w:val="00A66979"/>
    <w:rsid w:val="00A67BCB"/>
    <w:rsid w:val="00A67F98"/>
    <w:rsid w:val="00A73142"/>
    <w:rsid w:val="00A7368B"/>
    <w:rsid w:val="00A737ED"/>
    <w:rsid w:val="00A73ABF"/>
    <w:rsid w:val="00A7479B"/>
    <w:rsid w:val="00A75681"/>
    <w:rsid w:val="00A75C95"/>
    <w:rsid w:val="00A76695"/>
    <w:rsid w:val="00A77447"/>
    <w:rsid w:val="00A81117"/>
    <w:rsid w:val="00A82478"/>
    <w:rsid w:val="00A82506"/>
    <w:rsid w:val="00A84111"/>
    <w:rsid w:val="00A85A0D"/>
    <w:rsid w:val="00A86604"/>
    <w:rsid w:val="00A874BC"/>
    <w:rsid w:val="00A87718"/>
    <w:rsid w:val="00A9058F"/>
    <w:rsid w:val="00A91501"/>
    <w:rsid w:val="00A92CEA"/>
    <w:rsid w:val="00A93263"/>
    <w:rsid w:val="00A938DD"/>
    <w:rsid w:val="00A94503"/>
    <w:rsid w:val="00A96684"/>
    <w:rsid w:val="00A96A0C"/>
    <w:rsid w:val="00A9761E"/>
    <w:rsid w:val="00AA16C0"/>
    <w:rsid w:val="00AA1917"/>
    <w:rsid w:val="00AA1F1F"/>
    <w:rsid w:val="00AA3010"/>
    <w:rsid w:val="00AA33C0"/>
    <w:rsid w:val="00AA46D0"/>
    <w:rsid w:val="00AA492F"/>
    <w:rsid w:val="00AA5EE9"/>
    <w:rsid w:val="00AA7101"/>
    <w:rsid w:val="00AA790B"/>
    <w:rsid w:val="00AB0237"/>
    <w:rsid w:val="00AB0A92"/>
    <w:rsid w:val="00AB1D79"/>
    <w:rsid w:val="00AB1F85"/>
    <w:rsid w:val="00AB2942"/>
    <w:rsid w:val="00AB302A"/>
    <w:rsid w:val="00AB374F"/>
    <w:rsid w:val="00AB3E95"/>
    <w:rsid w:val="00AB4689"/>
    <w:rsid w:val="00AB49F0"/>
    <w:rsid w:val="00AB54BD"/>
    <w:rsid w:val="00AB6066"/>
    <w:rsid w:val="00AB6680"/>
    <w:rsid w:val="00AC16BE"/>
    <w:rsid w:val="00AC2042"/>
    <w:rsid w:val="00AC2461"/>
    <w:rsid w:val="00AC2513"/>
    <w:rsid w:val="00AC284D"/>
    <w:rsid w:val="00AC338B"/>
    <w:rsid w:val="00AC33F7"/>
    <w:rsid w:val="00AC3729"/>
    <w:rsid w:val="00AC43DC"/>
    <w:rsid w:val="00AC50E4"/>
    <w:rsid w:val="00AC55FB"/>
    <w:rsid w:val="00AC5D33"/>
    <w:rsid w:val="00AC7777"/>
    <w:rsid w:val="00AC7CD9"/>
    <w:rsid w:val="00AC7DD1"/>
    <w:rsid w:val="00AD07D8"/>
    <w:rsid w:val="00AD097D"/>
    <w:rsid w:val="00AD2356"/>
    <w:rsid w:val="00AD26E9"/>
    <w:rsid w:val="00AD29F4"/>
    <w:rsid w:val="00AD2E59"/>
    <w:rsid w:val="00AD365A"/>
    <w:rsid w:val="00AD3B89"/>
    <w:rsid w:val="00AD410F"/>
    <w:rsid w:val="00AD5C4B"/>
    <w:rsid w:val="00AD69D6"/>
    <w:rsid w:val="00AD7C4E"/>
    <w:rsid w:val="00AD7E01"/>
    <w:rsid w:val="00AD7E6F"/>
    <w:rsid w:val="00AE0064"/>
    <w:rsid w:val="00AE028A"/>
    <w:rsid w:val="00AE06E7"/>
    <w:rsid w:val="00AE106B"/>
    <w:rsid w:val="00AE1D83"/>
    <w:rsid w:val="00AE1F79"/>
    <w:rsid w:val="00AE2C92"/>
    <w:rsid w:val="00AE2D54"/>
    <w:rsid w:val="00AE31C1"/>
    <w:rsid w:val="00AE3897"/>
    <w:rsid w:val="00AE4358"/>
    <w:rsid w:val="00AE5079"/>
    <w:rsid w:val="00AE7129"/>
    <w:rsid w:val="00AE7407"/>
    <w:rsid w:val="00AF2312"/>
    <w:rsid w:val="00AF261D"/>
    <w:rsid w:val="00AF2BD9"/>
    <w:rsid w:val="00AF2C50"/>
    <w:rsid w:val="00AF2C8E"/>
    <w:rsid w:val="00AF4AE5"/>
    <w:rsid w:val="00AF696B"/>
    <w:rsid w:val="00AF7296"/>
    <w:rsid w:val="00AF7671"/>
    <w:rsid w:val="00AF7B21"/>
    <w:rsid w:val="00B008D1"/>
    <w:rsid w:val="00B012D5"/>
    <w:rsid w:val="00B03063"/>
    <w:rsid w:val="00B043AD"/>
    <w:rsid w:val="00B055D4"/>
    <w:rsid w:val="00B058D5"/>
    <w:rsid w:val="00B0644F"/>
    <w:rsid w:val="00B0674F"/>
    <w:rsid w:val="00B0675A"/>
    <w:rsid w:val="00B070AB"/>
    <w:rsid w:val="00B074F9"/>
    <w:rsid w:val="00B1025C"/>
    <w:rsid w:val="00B10994"/>
    <w:rsid w:val="00B1277A"/>
    <w:rsid w:val="00B13391"/>
    <w:rsid w:val="00B15326"/>
    <w:rsid w:val="00B168F4"/>
    <w:rsid w:val="00B16961"/>
    <w:rsid w:val="00B169A2"/>
    <w:rsid w:val="00B17DCA"/>
    <w:rsid w:val="00B2387D"/>
    <w:rsid w:val="00B23F46"/>
    <w:rsid w:val="00B243D6"/>
    <w:rsid w:val="00B250D6"/>
    <w:rsid w:val="00B25312"/>
    <w:rsid w:val="00B265D5"/>
    <w:rsid w:val="00B26774"/>
    <w:rsid w:val="00B26BA8"/>
    <w:rsid w:val="00B279AF"/>
    <w:rsid w:val="00B3138A"/>
    <w:rsid w:val="00B33D05"/>
    <w:rsid w:val="00B36B47"/>
    <w:rsid w:val="00B36D93"/>
    <w:rsid w:val="00B42E9E"/>
    <w:rsid w:val="00B43306"/>
    <w:rsid w:val="00B43D53"/>
    <w:rsid w:val="00B43D5D"/>
    <w:rsid w:val="00B44062"/>
    <w:rsid w:val="00B447C9"/>
    <w:rsid w:val="00B46EDA"/>
    <w:rsid w:val="00B47698"/>
    <w:rsid w:val="00B47BD4"/>
    <w:rsid w:val="00B50016"/>
    <w:rsid w:val="00B505C6"/>
    <w:rsid w:val="00B50AC1"/>
    <w:rsid w:val="00B51CFC"/>
    <w:rsid w:val="00B52FA0"/>
    <w:rsid w:val="00B533BC"/>
    <w:rsid w:val="00B53C0C"/>
    <w:rsid w:val="00B542A9"/>
    <w:rsid w:val="00B56340"/>
    <w:rsid w:val="00B56B38"/>
    <w:rsid w:val="00B56C60"/>
    <w:rsid w:val="00B56E3F"/>
    <w:rsid w:val="00B575BC"/>
    <w:rsid w:val="00B6001F"/>
    <w:rsid w:val="00B60426"/>
    <w:rsid w:val="00B60906"/>
    <w:rsid w:val="00B60C61"/>
    <w:rsid w:val="00B60E5B"/>
    <w:rsid w:val="00B61517"/>
    <w:rsid w:val="00B623C5"/>
    <w:rsid w:val="00B64139"/>
    <w:rsid w:val="00B64849"/>
    <w:rsid w:val="00B64B80"/>
    <w:rsid w:val="00B659CB"/>
    <w:rsid w:val="00B70F64"/>
    <w:rsid w:val="00B70FBF"/>
    <w:rsid w:val="00B714E5"/>
    <w:rsid w:val="00B71A23"/>
    <w:rsid w:val="00B71D30"/>
    <w:rsid w:val="00B72556"/>
    <w:rsid w:val="00B72656"/>
    <w:rsid w:val="00B7281E"/>
    <w:rsid w:val="00B72865"/>
    <w:rsid w:val="00B72E06"/>
    <w:rsid w:val="00B73215"/>
    <w:rsid w:val="00B7325F"/>
    <w:rsid w:val="00B7375B"/>
    <w:rsid w:val="00B740C2"/>
    <w:rsid w:val="00B74B3D"/>
    <w:rsid w:val="00B7599C"/>
    <w:rsid w:val="00B7619B"/>
    <w:rsid w:val="00B7655F"/>
    <w:rsid w:val="00B7768B"/>
    <w:rsid w:val="00B77A05"/>
    <w:rsid w:val="00B8116E"/>
    <w:rsid w:val="00B826D8"/>
    <w:rsid w:val="00B82853"/>
    <w:rsid w:val="00B83C94"/>
    <w:rsid w:val="00B8538A"/>
    <w:rsid w:val="00B863BC"/>
    <w:rsid w:val="00B86781"/>
    <w:rsid w:val="00B871D5"/>
    <w:rsid w:val="00B87BCE"/>
    <w:rsid w:val="00B87F7D"/>
    <w:rsid w:val="00B9012F"/>
    <w:rsid w:val="00B914A8"/>
    <w:rsid w:val="00B91DBF"/>
    <w:rsid w:val="00B92665"/>
    <w:rsid w:val="00B92899"/>
    <w:rsid w:val="00B93358"/>
    <w:rsid w:val="00B94392"/>
    <w:rsid w:val="00B95B7A"/>
    <w:rsid w:val="00B9713D"/>
    <w:rsid w:val="00B9799F"/>
    <w:rsid w:val="00B97C16"/>
    <w:rsid w:val="00BA0BA8"/>
    <w:rsid w:val="00BA205B"/>
    <w:rsid w:val="00BA34B0"/>
    <w:rsid w:val="00BA38A2"/>
    <w:rsid w:val="00BA50D3"/>
    <w:rsid w:val="00BB0156"/>
    <w:rsid w:val="00BB0F3C"/>
    <w:rsid w:val="00BB13EB"/>
    <w:rsid w:val="00BB1734"/>
    <w:rsid w:val="00BB3A4C"/>
    <w:rsid w:val="00BB4382"/>
    <w:rsid w:val="00BB531A"/>
    <w:rsid w:val="00BB60BF"/>
    <w:rsid w:val="00BC0ACF"/>
    <w:rsid w:val="00BC1E91"/>
    <w:rsid w:val="00BC1FC2"/>
    <w:rsid w:val="00BC2452"/>
    <w:rsid w:val="00BC290F"/>
    <w:rsid w:val="00BC2CA2"/>
    <w:rsid w:val="00BC2FE4"/>
    <w:rsid w:val="00BC315F"/>
    <w:rsid w:val="00BC3409"/>
    <w:rsid w:val="00BC41DA"/>
    <w:rsid w:val="00BC6B69"/>
    <w:rsid w:val="00BC7A55"/>
    <w:rsid w:val="00BD00C6"/>
    <w:rsid w:val="00BD1ADB"/>
    <w:rsid w:val="00BD1B16"/>
    <w:rsid w:val="00BD23F8"/>
    <w:rsid w:val="00BD2C3E"/>
    <w:rsid w:val="00BD36DC"/>
    <w:rsid w:val="00BD3B98"/>
    <w:rsid w:val="00BD41DA"/>
    <w:rsid w:val="00BD4ECA"/>
    <w:rsid w:val="00BD4F18"/>
    <w:rsid w:val="00BD5F6C"/>
    <w:rsid w:val="00BD6234"/>
    <w:rsid w:val="00BD7461"/>
    <w:rsid w:val="00BE1807"/>
    <w:rsid w:val="00BE4236"/>
    <w:rsid w:val="00BE446C"/>
    <w:rsid w:val="00BE5442"/>
    <w:rsid w:val="00BE5BB5"/>
    <w:rsid w:val="00BE665A"/>
    <w:rsid w:val="00BE7BE2"/>
    <w:rsid w:val="00BF02A6"/>
    <w:rsid w:val="00BF1A1C"/>
    <w:rsid w:val="00BF2693"/>
    <w:rsid w:val="00BF3836"/>
    <w:rsid w:val="00BF4282"/>
    <w:rsid w:val="00BF486B"/>
    <w:rsid w:val="00BF596E"/>
    <w:rsid w:val="00BF5B0B"/>
    <w:rsid w:val="00C0185E"/>
    <w:rsid w:val="00C01A33"/>
    <w:rsid w:val="00C036E0"/>
    <w:rsid w:val="00C04CA8"/>
    <w:rsid w:val="00C058DA"/>
    <w:rsid w:val="00C05916"/>
    <w:rsid w:val="00C07E62"/>
    <w:rsid w:val="00C1059F"/>
    <w:rsid w:val="00C1334D"/>
    <w:rsid w:val="00C13ECF"/>
    <w:rsid w:val="00C1584F"/>
    <w:rsid w:val="00C17F4F"/>
    <w:rsid w:val="00C17FAF"/>
    <w:rsid w:val="00C22071"/>
    <w:rsid w:val="00C220B5"/>
    <w:rsid w:val="00C23A88"/>
    <w:rsid w:val="00C23CF3"/>
    <w:rsid w:val="00C23F70"/>
    <w:rsid w:val="00C242D5"/>
    <w:rsid w:val="00C24E11"/>
    <w:rsid w:val="00C25646"/>
    <w:rsid w:val="00C25CB5"/>
    <w:rsid w:val="00C26097"/>
    <w:rsid w:val="00C262BE"/>
    <w:rsid w:val="00C2725D"/>
    <w:rsid w:val="00C275E2"/>
    <w:rsid w:val="00C30558"/>
    <w:rsid w:val="00C30A34"/>
    <w:rsid w:val="00C31887"/>
    <w:rsid w:val="00C322AE"/>
    <w:rsid w:val="00C32BF5"/>
    <w:rsid w:val="00C3372B"/>
    <w:rsid w:val="00C3456A"/>
    <w:rsid w:val="00C34E95"/>
    <w:rsid w:val="00C350FC"/>
    <w:rsid w:val="00C355EC"/>
    <w:rsid w:val="00C36250"/>
    <w:rsid w:val="00C36BD3"/>
    <w:rsid w:val="00C41934"/>
    <w:rsid w:val="00C42972"/>
    <w:rsid w:val="00C42F0F"/>
    <w:rsid w:val="00C51020"/>
    <w:rsid w:val="00C52372"/>
    <w:rsid w:val="00C527C0"/>
    <w:rsid w:val="00C52E42"/>
    <w:rsid w:val="00C5351C"/>
    <w:rsid w:val="00C53890"/>
    <w:rsid w:val="00C547D8"/>
    <w:rsid w:val="00C55B12"/>
    <w:rsid w:val="00C56836"/>
    <w:rsid w:val="00C60CAA"/>
    <w:rsid w:val="00C60F2F"/>
    <w:rsid w:val="00C6196A"/>
    <w:rsid w:val="00C63DA8"/>
    <w:rsid w:val="00C6544F"/>
    <w:rsid w:val="00C66A43"/>
    <w:rsid w:val="00C670D5"/>
    <w:rsid w:val="00C70170"/>
    <w:rsid w:val="00C7236B"/>
    <w:rsid w:val="00C73A58"/>
    <w:rsid w:val="00C74BD5"/>
    <w:rsid w:val="00C75300"/>
    <w:rsid w:val="00C762DC"/>
    <w:rsid w:val="00C76334"/>
    <w:rsid w:val="00C765DE"/>
    <w:rsid w:val="00C77305"/>
    <w:rsid w:val="00C7742B"/>
    <w:rsid w:val="00C77841"/>
    <w:rsid w:val="00C8053F"/>
    <w:rsid w:val="00C81693"/>
    <w:rsid w:val="00C8322E"/>
    <w:rsid w:val="00C858DC"/>
    <w:rsid w:val="00C859AB"/>
    <w:rsid w:val="00C859B2"/>
    <w:rsid w:val="00C87EEF"/>
    <w:rsid w:val="00C90491"/>
    <w:rsid w:val="00C90944"/>
    <w:rsid w:val="00C90D64"/>
    <w:rsid w:val="00C91114"/>
    <w:rsid w:val="00C913EC"/>
    <w:rsid w:val="00C91902"/>
    <w:rsid w:val="00C91D45"/>
    <w:rsid w:val="00C9245D"/>
    <w:rsid w:val="00C92A9A"/>
    <w:rsid w:val="00C944B3"/>
    <w:rsid w:val="00C94F68"/>
    <w:rsid w:val="00C94FC0"/>
    <w:rsid w:val="00C9733C"/>
    <w:rsid w:val="00C97A4C"/>
    <w:rsid w:val="00C97F2A"/>
    <w:rsid w:val="00CA138B"/>
    <w:rsid w:val="00CA1BD2"/>
    <w:rsid w:val="00CA49A5"/>
    <w:rsid w:val="00CA4A0B"/>
    <w:rsid w:val="00CA653A"/>
    <w:rsid w:val="00CA6D12"/>
    <w:rsid w:val="00CA7E73"/>
    <w:rsid w:val="00CB010D"/>
    <w:rsid w:val="00CB057E"/>
    <w:rsid w:val="00CB0E1C"/>
    <w:rsid w:val="00CB116D"/>
    <w:rsid w:val="00CB1182"/>
    <w:rsid w:val="00CB192E"/>
    <w:rsid w:val="00CB2F72"/>
    <w:rsid w:val="00CB3E3C"/>
    <w:rsid w:val="00CB43F0"/>
    <w:rsid w:val="00CB50A2"/>
    <w:rsid w:val="00CB5CD6"/>
    <w:rsid w:val="00CB5DA5"/>
    <w:rsid w:val="00CB6383"/>
    <w:rsid w:val="00CB6901"/>
    <w:rsid w:val="00CC06AA"/>
    <w:rsid w:val="00CC08CC"/>
    <w:rsid w:val="00CC0A97"/>
    <w:rsid w:val="00CC1432"/>
    <w:rsid w:val="00CC2BC2"/>
    <w:rsid w:val="00CC4BE5"/>
    <w:rsid w:val="00CC612F"/>
    <w:rsid w:val="00CC68FB"/>
    <w:rsid w:val="00CC7802"/>
    <w:rsid w:val="00CD0701"/>
    <w:rsid w:val="00CD10D2"/>
    <w:rsid w:val="00CD1B90"/>
    <w:rsid w:val="00CD1C35"/>
    <w:rsid w:val="00CD1F42"/>
    <w:rsid w:val="00CD5ED5"/>
    <w:rsid w:val="00CD6C98"/>
    <w:rsid w:val="00CD6CDA"/>
    <w:rsid w:val="00CE016F"/>
    <w:rsid w:val="00CE1E04"/>
    <w:rsid w:val="00CE31B3"/>
    <w:rsid w:val="00CE32CD"/>
    <w:rsid w:val="00CE499F"/>
    <w:rsid w:val="00CE549E"/>
    <w:rsid w:val="00CE5903"/>
    <w:rsid w:val="00CE65B2"/>
    <w:rsid w:val="00CE755C"/>
    <w:rsid w:val="00CE75E4"/>
    <w:rsid w:val="00CF1B8E"/>
    <w:rsid w:val="00CF1E82"/>
    <w:rsid w:val="00CF3B38"/>
    <w:rsid w:val="00CF45D9"/>
    <w:rsid w:val="00CF5E7C"/>
    <w:rsid w:val="00CF715B"/>
    <w:rsid w:val="00CF7E60"/>
    <w:rsid w:val="00D01DBA"/>
    <w:rsid w:val="00D03825"/>
    <w:rsid w:val="00D0461B"/>
    <w:rsid w:val="00D05615"/>
    <w:rsid w:val="00D05FCF"/>
    <w:rsid w:val="00D06A7C"/>
    <w:rsid w:val="00D06AA6"/>
    <w:rsid w:val="00D072F9"/>
    <w:rsid w:val="00D11A24"/>
    <w:rsid w:val="00D11BB9"/>
    <w:rsid w:val="00D124A9"/>
    <w:rsid w:val="00D12550"/>
    <w:rsid w:val="00D1333D"/>
    <w:rsid w:val="00D135F1"/>
    <w:rsid w:val="00D14E98"/>
    <w:rsid w:val="00D153F7"/>
    <w:rsid w:val="00D1570A"/>
    <w:rsid w:val="00D15889"/>
    <w:rsid w:val="00D16043"/>
    <w:rsid w:val="00D1631A"/>
    <w:rsid w:val="00D21A51"/>
    <w:rsid w:val="00D21A6C"/>
    <w:rsid w:val="00D22A2C"/>
    <w:rsid w:val="00D2311D"/>
    <w:rsid w:val="00D23AD9"/>
    <w:rsid w:val="00D2452B"/>
    <w:rsid w:val="00D264FB"/>
    <w:rsid w:val="00D26809"/>
    <w:rsid w:val="00D269CA"/>
    <w:rsid w:val="00D279D9"/>
    <w:rsid w:val="00D316A8"/>
    <w:rsid w:val="00D31BAA"/>
    <w:rsid w:val="00D3370D"/>
    <w:rsid w:val="00D359CF"/>
    <w:rsid w:val="00D35FE4"/>
    <w:rsid w:val="00D401B5"/>
    <w:rsid w:val="00D402A4"/>
    <w:rsid w:val="00D43111"/>
    <w:rsid w:val="00D440A5"/>
    <w:rsid w:val="00D44BA8"/>
    <w:rsid w:val="00D45100"/>
    <w:rsid w:val="00D4516B"/>
    <w:rsid w:val="00D4534E"/>
    <w:rsid w:val="00D45702"/>
    <w:rsid w:val="00D45B45"/>
    <w:rsid w:val="00D478E4"/>
    <w:rsid w:val="00D47AA3"/>
    <w:rsid w:val="00D47EAE"/>
    <w:rsid w:val="00D47F61"/>
    <w:rsid w:val="00D50035"/>
    <w:rsid w:val="00D51048"/>
    <w:rsid w:val="00D51D4A"/>
    <w:rsid w:val="00D53828"/>
    <w:rsid w:val="00D542F6"/>
    <w:rsid w:val="00D54636"/>
    <w:rsid w:val="00D55489"/>
    <w:rsid w:val="00D56747"/>
    <w:rsid w:val="00D5676D"/>
    <w:rsid w:val="00D568CA"/>
    <w:rsid w:val="00D56A4A"/>
    <w:rsid w:val="00D56C73"/>
    <w:rsid w:val="00D608C3"/>
    <w:rsid w:val="00D60D33"/>
    <w:rsid w:val="00D624F7"/>
    <w:rsid w:val="00D66B50"/>
    <w:rsid w:val="00D66EF0"/>
    <w:rsid w:val="00D67E24"/>
    <w:rsid w:val="00D71513"/>
    <w:rsid w:val="00D716BE"/>
    <w:rsid w:val="00D71A85"/>
    <w:rsid w:val="00D73F18"/>
    <w:rsid w:val="00D742EE"/>
    <w:rsid w:val="00D74D8D"/>
    <w:rsid w:val="00D7557C"/>
    <w:rsid w:val="00D75BD5"/>
    <w:rsid w:val="00D76232"/>
    <w:rsid w:val="00D80F63"/>
    <w:rsid w:val="00D82694"/>
    <w:rsid w:val="00D84C7E"/>
    <w:rsid w:val="00D87F18"/>
    <w:rsid w:val="00D904AA"/>
    <w:rsid w:val="00D90B0A"/>
    <w:rsid w:val="00D921A6"/>
    <w:rsid w:val="00D9282C"/>
    <w:rsid w:val="00D93767"/>
    <w:rsid w:val="00D94124"/>
    <w:rsid w:val="00D95470"/>
    <w:rsid w:val="00D95E9C"/>
    <w:rsid w:val="00D960AC"/>
    <w:rsid w:val="00D966E4"/>
    <w:rsid w:val="00D970CC"/>
    <w:rsid w:val="00D97880"/>
    <w:rsid w:val="00DA0335"/>
    <w:rsid w:val="00DA05F2"/>
    <w:rsid w:val="00DA3510"/>
    <w:rsid w:val="00DA4CA4"/>
    <w:rsid w:val="00DA56DD"/>
    <w:rsid w:val="00DA7861"/>
    <w:rsid w:val="00DB0655"/>
    <w:rsid w:val="00DB1389"/>
    <w:rsid w:val="00DB199A"/>
    <w:rsid w:val="00DB2C69"/>
    <w:rsid w:val="00DB538A"/>
    <w:rsid w:val="00DB5F6A"/>
    <w:rsid w:val="00DB6EE6"/>
    <w:rsid w:val="00DC048B"/>
    <w:rsid w:val="00DC078F"/>
    <w:rsid w:val="00DC0D4A"/>
    <w:rsid w:val="00DC4443"/>
    <w:rsid w:val="00DC44B1"/>
    <w:rsid w:val="00DC68CC"/>
    <w:rsid w:val="00DD246A"/>
    <w:rsid w:val="00DD3D6E"/>
    <w:rsid w:val="00DD515F"/>
    <w:rsid w:val="00DD69AB"/>
    <w:rsid w:val="00DD6F1A"/>
    <w:rsid w:val="00DD7352"/>
    <w:rsid w:val="00DD74D3"/>
    <w:rsid w:val="00DD7655"/>
    <w:rsid w:val="00DD7C6D"/>
    <w:rsid w:val="00DE0160"/>
    <w:rsid w:val="00DE06EA"/>
    <w:rsid w:val="00DE09BA"/>
    <w:rsid w:val="00DE0C4B"/>
    <w:rsid w:val="00DE1808"/>
    <w:rsid w:val="00DE3042"/>
    <w:rsid w:val="00DE40CF"/>
    <w:rsid w:val="00DE4BEC"/>
    <w:rsid w:val="00DE5BC4"/>
    <w:rsid w:val="00DE5C7D"/>
    <w:rsid w:val="00DF055D"/>
    <w:rsid w:val="00DF0CD7"/>
    <w:rsid w:val="00DF21D5"/>
    <w:rsid w:val="00DF28F4"/>
    <w:rsid w:val="00DF2962"/>
    <w:rsid w:val="00DF31F5"/>
    <w:rsid w:val="00DF3662"/>
    <w:rsid w:val="00DF4708"/>
    <w:rsid w:val="00DF6609"/>
    <w:rsid w:val="00DF7DE9"/>
    <w:rsid w:val="00E00198"/>
    <w:rsid w:val="00E01C72"/>
    <w:rsid w:val="00E031D5"/>
    <w:rsid w:val="00E03772"/>
    <w:rsid w:val="00E048D7"/>
    <w:rsid w:val="00E051A1"/>
    <w:rsid w:val="00E05964"/>
    <w:rsid w:val="00E06C49"/>
    <w:rsid w:val="00E071EE"/>
    <w:rsid w:val="00E102A3"/>
    <w:rsid w:val="00E10AB6"/>
    <w:rsid w:val="00E10C2F"/>
    <w:rsid w:val="00E11B6F"/>
    <w:rsid w:val="00E11B7B"/>
    <w:rsid w:val="00E11FB9"/>
    <w:rsid w:val="00E12724"/>
    <w:rsid w:val="00E129A0"/>
    <w:rsid w:val="00E12B99"/>
    <w:rsid w:val="00E1369F"/>
    <w:rsid w:val="00E14287"/>
    <w:rsid w:val="00E15C40"/>
    <w:rsid w:val="00E15F2E"/>
    <w:rsid w:val="00E16AEA"/>
    <w:rsid w:val="00E16DC5"/>
    <w:rsid w:val="00E17614"/>
    <w:rsid w:val="00E17C03"/>
    <w:rsid w:val="00E2120F"/>
    <w:rsid w:val="00E21273"/>
    <w:rsid w:val="00E225B5"/>
    <w:rsid w:val="00E22A5B"/>
    <w:rsid w:val="00E24162"/>
    <w:rsid w:val="00E245AA"/>
    <w:rsid w:val="00E26B8B"/>
    <w:rsid w:val="00E27638"/>
    <w:rsid w:val="00E30B79"/>
    <w:rsid w:val="00E31198"/>
    <w:rsid w:val="00E34677"/>
    <w:rsid w:val="00E34ADC"/>
    <w:rsid w:val="00E3547A"/>
    <w:rsid w:val="00E36CB7"/>
    <w:rsid w:val="00E3711C"/>
    <w:rsid w:val="00E37498"/>
    <w:rsid w:val="00E376C7"/>
    <w:rsid w:val="00E37C27"/>
    <w:rsid w:val="00E4095A"/>
    <w:rsid w:val="00E40AAE"/>
    <w:rsid w:val="00E40F1C"/>
    <w:rsid w:val="00E42096"/>
    <w:rsid w:val="00E4250B"/>
    <w:rsid w:val="00E4260E"/>
    <w:rsid w:val="00E45592"/>
    <w:rsid w:val="00E47B36"/>
    <w:rsid w:val="00E47BE0"/>
    <w:rsid w:val="00E47D60"/>
    <w:rsid w:val="00E47D62"/>
    <w:rsid w:val="00E501EC"/>
    <w:rsid w:val="00E5094B"/>
    <w:rsid w:val="00E51B0D"/>
    <w:rsid w:val="00E51BE0"/>
    <w:rsid w:val="00E54B2E"/>
    <w:rsid w:val="00E56736"/>
    <w:rsid w:val="00E568B4"/>
    <w:rsid w:val="00E56933"/>
    <w:rsid w:val="00E56F33"/>
    <w:rsid w:val="00E57FD5"/>
    <w:rsid w:val="00E6173F"/>
    <w:rsid w:val="00E62690"/>
    <w:rsid w:val="00E667CF"/>
    <w:rsid w:val="00E66804"/>
    <w:rsid w:val="00E67549"/>
    <w:rsid w:val="00E70293"/>
    <w:rsid w:val="00E7216E"/>
    <w:rsid w:val="00E73634"/>
    <w:rsid w:val="00E73724"/>
    <w:rsid w:val="00E737D7"/>
    <w:rsid w:val="00E755D5"/>
    <w:rsid w:val="00E77122"/>
    <w:rsid w:val="00E82723"/>
    <w:rsid w:val="00E82828"/>
    <w:rsid w:val="00E8291C"/>
    <w:rsid w:val="00E82CEF"/>
    <w:rsid w:val="00E8389E"/>
    <w:rsid w:val="00E8457A"/>
    <w:rsid w:val="00E8469B"/>
    <w:rsid w:val="00E8578B"/>
    <w:rsid w:val="00E85A8D"/>
    <w:rsid w:val="00E85BCE"/>
    <w:rsid w:val="00E87906"/>
    <w:rsid w:val="00E87AF9"/>
    <w:rsid w:val="00E90EE3"/>
    <w:rsid w:val="00E920C3"/>
    <w:rsid w:val="00E92643"/>
    <w:rsid w:val="00E92AA7"/>
    <w:rsid w:val="00E92AAB"/>
    <w:rsid w:val="00E92D49"/>
    <w:rsid w:val="00E9343A"/>
    <w:rsid w:val="00E94A26"/>
    <w:rsid w:val="00E956B6"/>
    <w:rsid w:val="00E956DA"/>
    <w:rsid w:val="00E97029"/>
    <w:rsid w:val="00EA0735"/>
    <w:rsid w:val="00EA0C17"/>
    <w:rsid w:val="00EA1635"/>
    <w:rsid w:val="00EA18C4"/>
    <w:rsid w:val="00EA1A98"/>
    <w:rsid w:val="00EA3022"/>
    <w:rsid w:val="00EA3091"/>
    <w:rsid w:val="00EA443F"/>
    <w:rsid w:val="00EA5B90"/>
    <w:rsid w:val="00EA65DE"/>
    <w:rsid w:val="00EB0A42"/>
    <w:rsid w:val="00EB0AA1"/>
    <w:rsid w:val="00EB1E90"/>
    <w:rsid w:val="00EB1F7A"/>
    <w:rsid w:val="00EB3899"/>
    <w:rsid w:val="00EB7456"/>
    <w:rsid w:val="00EC05A2"/>
    <w:rsid w:val="00EC14E0"/>
    <w:rsid w:val="00EC1DBD"/>
    <w:rsid w:val="00EC3961"/>
    <w:rsid w:val="00EC5280"/>
    <w:rsid w:val="00EC5AF0"/>
    <w:rsid w:val="00ED0360"/>
    <w:rsid w:val="00ED0389"/>
    <w:rsid w:val="00ED118D"/>
    <w:rsid w:val="00ED2B43"/>
    <w:rsid w:val="00ED2CB7"/>
    <w:rsid w:val="00ED31B5"/>
    <w:rsid w:val="00ED32CF"/>
    <w:rsid w:val="00ED3308"/>
    <w:rsid w:val="00ED365E"/>
    <w:rsid w:val="00ED4E4C"/>
    <w:rsid w:val="00ED57F4"/>
    <w:rsid w:val="00ED5F36"/>
    <w:rsid w:val="00ED63BF"/>
    <w:rsid w:val="00ED63CB"/>
    <w:rsid w:val="00EE1681"/>
    <w:rsid w:val="00EE22FB"/>
    <w:rsid w:val="00EE3C76"/>
    <w:rsid w:val="00EE410B"/>
    <w:rsid w:val="00EE4715"/>
    <w:rsid w:val="00EE50FA"/>
    <w:rsid w:val="00EE57CD"/>
    <w:rsid w:val="00EE5BDF"/>
    <w:rsid w:val="00EF1CF7"/>
    <w:rsid w:val="00EF2EC2"/>
    <w:rsid w:val="00EF3534"/>
    <w:rsid w:val="00EF4261"/>
    <w:rsid w:val="00EF44A0"/>
    <w:rsid w:val="00EF4B63"/>
    <w:rsid w:val="00EF4C31"/>
    <w:rsid w:val="00EF5150"/>
    <w:rsid w:val="00EF60EC"/>
    <w:rsid w:val="00EF6272"/>
    <w:rsid w:val="00EF7751"/>
    <w:rsid w:val="00F00338"/>
    <w:rsid w:val="00F004CB"/>
    <w:rsid w:val="00F010FC"/>
    <w:rsid w:val="00F0139B"/>
    <w:rsid w:val="00F01519"/>
    <w:rsid w:val="00F0154D"/>
    <w:rsid w:val="00F027B8"/>
    <w:rsid w:val="00F03787"/>
    <w:rsid w:val="00F06B11"/>
    <w:rsid w:val="00F07BC4"/>
    <w:rsid w:val="00F11A62"/>
    <w:rsid w:val="00F120DD"/>
    <w:rsid w:val="00F14741"/>
    <w:rsid w:val="00F14DBD"/>
    <w:rsid w:val="00F15BA6"/>
    <w:rsid w:val="00F15CFD"/>
    <w:rsid w:val="00F16151"/>
    <w:rsid w:val="00F16256"/>
    <w:rsid w:val="00F16B56"/>
    <w:rsid w:val="00F172B7"/>
    <w:rsid w:val="00F17596"/>
    <w:rsid w:val="00F17D22"/>
    <w:rsid w:val="00F17DE3"/>
    <w:rsid w:val="00F205D9"/>
    <w:rsid w:val="00F209EE"/>
    <w:rsid w:val="00F21126"/>
    <w:rsid w:val="00F21DB1"/>
    <w:rsid w:val="00F24544"/>
    <w:rsid w:val="00F256F4"/>
    <w:rsid w:val="00F25BB4"/>
    <w:rsid w:val="00F27607"/>
    <w:rsid w:val="00F303F7"/>
    <w:rsid w:val="00F30B5D"/>
    <w:rsid w:val="00F3149B"/>
    <w:rsid w:val="00F3381E"/>
    <w:rsid w:val="00F33CCC"/>
    <w:rsid w:val="00F34222"/>
    <w:rsid w:val="00F34F1E"/>
    <w:rsid w:val="00F3537D"/>
    <w:rsid w:val="00F356ED"/>
    <w:rsid w:val="00F35AFF"/>
    <w:rsid w:val="00F3753D"/>
    <w:rsid w:val="00F37748"/>
    <w:rsid w:val="00F37C8C"/>
    <w:rsid w:val="00F40419"/>
    <w:rsid w:val="00F40573"/>
    <w:rsid w:val="00F40964"/>
    <w:rsid w:val="00F40E0C"/>
    <w:rsid w:val="00F422DB"/>
    <w:rsid w:val="00F4565F"/>
    <w:rsid w:val="00F4581E"/>
    <w:rsid w:val="00F45A04"/>
    <w:rsid w:val="00F45C71"/>
    <w:rsid w:val="00F47985"/>
    <w:rsid w:val="00F51237"/>
    <w:rsid w:val="00F51530"/>
    <w:rsid w:val="00F52AA8"/>
    <w:rsid w:val="00F52DA2"/>
    <w:rsid w:val="00F53252"/>
    <w:rsid w:val="00F54189"/>
    <w:rsid w:val="00F55738"/>
    <w:rsid w:val="00F55F4A"/>
    <w:rsid w:val="00F57102"/>
    <w:rsid w:val="00F60084"/>
    <w:rsid w:val="00F6095D"/>
    <w:rsid w:val="00F60E55"/>
    <w:rsid w:val="00F62140"/>
    <w:rsid w:val="00F653F0"/>
    <w:rsid w:val="00F65422"/>
    <w:rsid w:val="00F675CF"/>
    <w:rsid w:val="00F67AFB"/>
    <w:rsid w:val="00F7019D"/>
    <w:rsid w:val="00F71444"/>
    <w:rsid w:val="00F72746"/>
    <w:rsid w:val="00F73059"/>
    <w:rsid w:val="00F745B5"/>
    <w:rsid w:val="00F75358"/>
    <w:rsid w:val="00F758F0"/>
    <w:rsid w:val="00F77AED"/>
    <w:rsid w:val="00F81EC1"/>
    <w:rsid w:val="00F82C80"/>
    <w:rsid w:val="00F83CA1"/>
    <w:rsid w:val="00F847E2"/>
    <w:rsid w:val="00F85C6D"/>
    <w:rsid w:val="00F86A34"/>
    <w:rsid w:val="00F8782A"/>
    <w:rsid w:val="00F87F87"/>
    <w:rsid w:val="00F909B2"/>
    <w:rsid w:val="00F90C91"/>
    <w:rsid w:val="00F911A1"/>
    <w:rsid w:val="00F91E72"/>
    <w:rsid w:val="00F942CB"/>
    <w:rsid w:val="00F95487"/>
    <w:rsid w:val="00F9594E"/>
    <w:rsid w:val="00F96B71"/>
    <w:rsid w:val="00F97B2B"/>
    <w:rsid w:val="00FA034F"/>
    <w:rsid w:val="00FA0684"/>
    <w:rsid w:val="00FA11FA"/>
    <w:rsid w:val="00FA15A8"/>
    <w:rsid w:val="00FA1934"/>
    <w:rsid w:val="00FA2003"/>
    <w:rsid w:val="00FA2945"/>
    <w:rsid w:val="00FA4730"/>
    <w:rsid w:val="00FA5DAE"/>
    <w:rsid w:val="00FA5EDB"/>
    <w:rsid w:val="00FA7666"/>
    <w:rsid w:val="00FB0772"/>
    <w:rsid w:val="00FB0D8A"/>
    <w:rsid w:val="00FB134D"/>
    <w:rsid w:val="00FB179A"/>
    <w:rsid w:val="00FB182E"/>
    <w:rsid w:val="00FB2373"/>
    <w:rsid w:val="00FB250F"/>
    <w:rsid w:val="00FB4373"/>
    <w:rsid w:val="00FB54DC"/>
    <w:rsid w:val="00FB5EBD"/>
    <w:rsid w:val="00FB78C0"/>
    <w:rsid w:val="00FC0A95"/>
    <w:rsid w:val="00FC0FD0"/>
    <w:rsid w:val="00FC43BD"/>
    <w:rsid w:val="00FC5167"/>
    <w:rsid w:val="00FC5760"/>
    <w:rsid w:val="00FC5A1A"/>
    <w:rsid w:val="00FC6665"/>
    <w:rsid w:val="00FC72BC"/>
    <w:rsid w:val="00FC7D2E"/>
    <w:rsid w:val="00FD1158"/>
    <w:rsid w:val="00FD21EE"/>
    <w:rsid w:val="00FD22E6"/>
    <w:rsid w:val="00FD29BC"/>
    <w:rsid w:val="00FD3096"/>
    <w:rsid w:val="00FD51B8"/>
    <w:rsid w:val="00FD536B"/>
    <w:rsid w:val="00FD6501"/>
    <w:rsid w:val="00FD78DF"/>
    <w:rsid w:val="00FD7F57"/>
    <w:rsid w:val="00FE05F7"/>
    <w:rsid w:val="00FE36AF"/>
    <w:rsid w:val="00FE44A3"/>
    <w:rsid w:val="00FE56C2"/>
    <w:rsid w:val="00FE5AEE"/>
    <w:rsid w:val="00FE66DC"/>
    <w:rsid w:val="00FE687D"/>
    <w:rsid w:val="00FE68AB"/>
    <w:rsid w:val="00FE6981"/>
    <w:rsid w:val="00FE6EB5"/>
    <w:rsid w:val="00FE76A3"/>
    <w:rsid w:val="00FF2954"/>
    <w:rsid w:val="00FF2C74"/>
    <w:rsid w:val="00FF3740"/>
    <w:rsid w:val="00FF3BB2"/>
    <w:rsid w:val="00FF46DA"/>
    <w:rsid w:val="00FF5EA4"/>
    <w:rsid w:val="00FF607F"/>
    <w:rsid w:val="00FF68F2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1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B71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B71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1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B71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B71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200" TargetMode="External"/><Relationship Id="rId13" Type="http://schemas.openxmlformats.org/officeDocument/2006/relationships/hyperlink" Target="https://login.consultant.ru/link/?req=doc&amp;base=LAW&amp;n=210233&amp;dst=1000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194" TargetMode="External"/><Relationship Id="rId12" Type="http://schemas.openxmlformats.org/officeDocument/2006/relationships/hyperlink" Target="https://login.consultant.ru/link/?req=doc&amp;base=LAW&amp;n=46977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460024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64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044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5510</Words>
  <Characters>31408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Правовое управление (1)</dc:creator>
  <cp:lastModifiedBy>Правовое управление (1)</cp:lastModifiedBy>
  <cp:revision>1</cp:revision>
  <dcterms:created xsi:type="dcterms:W3CDTF">2024-05-23T05:52:00Z</dcterms:created>
  <dcterms:modified xsi:type="dcterms:W3CDTF">2024-05-23T05:53:00Z</dcterms:modified>
</cp:coreProperties>
</file>