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DC9" w:rsidRDefault="00C020FE" w:rsidP="00C020FE">
      <w:pPr>
        <w:ind w:firstLine="708"/>
        <w:rPr>
          <w:sz w:val="28"/>
          <w:szCs w:val="28"/>
        </w:rPr>
      </w:pPr>
      <w:r w:rsidRPr="00C020FE">
        <w:rPr>
          <w:b/>
          <w:sz w:val="28"/>
          <w:szCs w:val="28"/>
        </w:rPr>
        <w:t>24 февраля 2022 года</w:t>
      </w:r>
      <w:r>
        <w:rPr>
          <w:sz w:val="28"/>
          <w:szCs w:val="28"/>
        </w:rPr>
        <w:t xml:space="preserve"> состоялось заседание Комиссии по координации работы по противодействию коррупции </w:t>
      </w:r>
      <w:r w:rsidRPr="00C020FE">
        <w:rPr>
          <w:bCs/>
          <w:color w:val="000000"/>
          <w:sz w:val="28"/>
          <w:szCs w:val="28"/>
          <w:shd w:val="clear" w:color="auto" w:fill="FFFFFF"/>
        </w:rPr>
        <w:t>в муниципальном образовании «Муниципальный округ Завьяловский район Удмуртской Республики»</w:t>
      </w:r>
    </w:p>
    <w:p w:rsidR="00971DC9" w:rsidRDefault="00971DC9" w:rsidP="00971DC9">
      <w:pPr>
        <w:jc w:val="both"/>
        <w:rPr>
          <w:b/>
          <w:sz w:val="28"/>
          <w:szCs w:val="28"/>
        </w:rPr>
      </w:pPr>
    </w:p>
    <w:p w:rsidR="00C020FE" w:rsidRDefault="00C020FE" w:rsidP="00971D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Вопросы, рассмотренные на заседании комиссии и принятые по ним решения:</w:t>
      </w:r>
    </w:p>
    <w:p w:rsidR="00C020FE" w:rsidRDefault="00C020FE" w:rsidP="00971DC9">
      <w:pPr>
        <w:jc w:val="both"/>
        <w:rPr>
          <w:b/>
          <w:sz w:val="28"/>
          <w:szCs w:val="28"/>
        </w:rPr>
      </w:pPr>
    </w:p>
    <w:p w:rsidR="00C020FE" w:rsidRPr="00B62AAE" w:rsidRDefault="00C020FE" w:rsidP="00971DC9">
      <w:pPr>
        <w:jc w:val="both"/>
        <w:rPr>
          <w:b/>
          <w:bCs/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Pr="00B62AAE">
        <w:rPr>
          <w:b/>
          <w:i/>
          <w:sz w:val="28"/>
          <w:szCs w:val="28"/>
        </w:rPr>
        <w:t xml:space="preserve">1. </w:t>
      </w:r>
      <w:r w:rsidRPr="00B62AAE">
        <w:rPr>
          <w:b/>
          <w:bCs/>
          <w:i/>
          <w:sz w:val="28"/>
          <w:szCs w:val="28"/>
        </w:rPr>
        <w:t xml:space="preserve">Отчет о состоянии мер по противодействию коррупционным проявлениям и о результатах выполнения Национального плана противодействия коррупции на 2021 – 2024 годы на территории </w:t>
      </w:r>
      <w:proofErr w:type="spellStart"/>
      <w:r w:rsidRPr="00B62AAE">
        <w:rPr>
          <w:b/>
          <w:bCs/>
          <w:i/>
          <w:sz w:val="28"/>
          <w:szCs w:val="28"/>
        </w:rPr>
        <w:t>Завьяловского</w:t>
      </w:r>
      <w:proofErr w:type="spellEnd"/>
      <w:r w:rsidRPr="00B62AAE">
        <w:rPr>
          <w:b/>
          <w:bCs/>
          <w:i/>
          <w:sz w:val="28"/>
          <w:szCs w:val="28"/>
        </w:rPr>
        <w:t xml:space="preserve">  района в  2021 году.</w:t>
      </w:r>
    </w:p>
    <w:p w:rsidR="00C020FE" w:rsidRDefault="00C020FE" w:rsidP="00971DC9">
      <w:pPr>
        <w:jc w:val="both"/>
        <w:rPr>
          <w:b/>
          <w:sz w:val="28"/>
          <w:szCs w:val="28"/>
        </w:rPr>
      </w:pPr>
    </w:p>
    <w:p w:rsidR="00C020FE" w:rsidRDefault="00C020FE" w:rsidP="00971DC9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Pr="00C020FE">
        <w:rPr>
          <w:sz w:val="28"/>
          <w:szCs w:val="28"/>
        </w:rPr>
        <w:t xml:space="preserve">Отчет </w:t>
      </w:r>
      <w:r w:rsidRPr="00C020FE">
        <w:rPr>
          <w:bCs/>
          <w:sz w:val="28"/>
          <w:szCs w:val="28"/>
        </w:rPr>
        <w:t xml:space="preserve">о состоянии мер по противодействию коррупционным проявлениям и о результатах выполнения Национального плана противодействия коррупции на 2021 – 2024 годы на территории </w:t>
      </w:r>
      <w:proofErr w:type="spellStart"/>
      <w:r w:rsidRPr="00C020FE">
        <w:rPr>
          <w:bCs/>
          <w:sz w:val="28"/>
          <w:szCs w:val="28"/>
        </w:rPr>
        <w:t>Завьяловского</w:t>
      </w:r>
      <w:proofErr w:type="spellEnd"/>
      <w:r w:rsidRPr="00C020FE">
        <w:rPr>
          <w:bCs/>
          <w:sz w:val="28"/>
          <w:szCs w:val="28"/>
        </w:rPr>
        <w:t xml:space="preserve">  района в  2021 году принять к сведению.</w:t>
      </w:r>
    </w:p>
    <w:p w:rsidR="00F7546E" w:rsidRPr="00C020FE" w:rsidRDefault="00F7546E" w:rsidP="00971DC9">
      <w:pPr>
        <w:jc w:val="both"/>
        <w:rPr>
          <w:sz w:val="28"/>
          <w:szCs w:val="28"/>
        </w:rPr>
      </w:pPr>
    </w:p>
    <w:p w:rsidR="00B62AAE" w:rsidRDefault="00971DC9" w:rsidP="00971D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33B8F" w:rsidRPr="00896285">
        <w:rPr>
          <w:sz w:val="28"/>
          <w:szCs w:val="28"/>
        </w:rPr>
        <w:t>Начальнику</w:t>
      </w:r>
      <w:r w:rsidR="00896285" w:rsidRPr="00896285">
        <w:rPr>
          <w:sz w:val="28"/>
          <w:szCs w:val="28"/>
        </w:rPr>
        <w:t xml:space="preserve"> У</w:t>
      </w:r>
      <w:r w:rsidR="00896285" w:rsidRPr="00896285">
        <w:rPr>
          <w:rFonts w:eastAsia="Calibri"/>
          <w:bCs/>
          <w:color w:val="000000"/>
          <w:sz w:val="28"/>
          <w:szCs w:val="28"/>
        </w:rPr>
        <w:t>правления</w:t>
      </w:r>
      <w:r w:rsidR="00233B8F">
        <w:rPr>
          <w:rFonts w:eastAsia="Calibri"/>
          <w:bCs/>
          <w:color w:val="000000"/>
          <w:sz w:val="28"/>
          <w:szCs w:val="28"/>
        </w:rPr>
        <w:t xml:space="preserve"> документационного обеспечения, организационной и </w:t>
      </w:r>
      <w:r w:rsidR="00233B8F" w:rsidRPr="00582D2E">
        <w:rPr>
          <w:rFonts w:eastAsia="Calibri"/>
          <w:bCs/>
          <w:color w:val="000000"/>
          <w:sz w:val="28"/>
          <w:szCs w:val="28"/>
        </w:rPr>
        <w:t>кадровой работы</w:t>
      </w:r>
      <w:r w:rsidR="00233B8F">
        <w:rPr>
          <w:rFonts w:eastAsia="Calibri"/>
          <w:bCs/>
          <w:color w:val="000000"/>
          <w:sz w:val="28"/>
          <w:szCs w:val="28"/>
        </w:rPr>
        <w:t xml:space="preserve"> и начальнику  правовому управлению</w:t>
      </w:r>
      <w:r w:rsidR="00233B8F" w:rsidRPr="00582D2E">
        <w:rPr>
          <w:rFonts w:eastAsia="Calibri"/>
          <w:bCs/>
          <w:color w:val="000000"/>
          <w:sz w:val="28"/>
          <w:szCs w:val="28"/>
        </w:rPr>
        <w:t xml:space="preserve">  </w:t>
      </w:r>
      <w:r w:rsidR="00B62AAE" w:rsidRPr="00582D2E">
        <w:rPr>
          <w:rFonts w:eastAsia="Calibri"/>
          <w:bCs/>
          <w:color w:val="000000"/>
          <w:sz w:val="28"/>
          <w:szCs w:val="28"/>
        </w:rPr>
        <w:t>Администрации муниципального образования «</w:t>
      </w:r>
      <w:r w:rsidR="00B62AAE">
        <w:rPr>
          <w:bCs/>
          <w:sz w:val="28"/>
          <w:szCs w:val="28"/>
        </w:rPr>
        <w:t xml:space="preserve">Муниципальный округ </w:t>
      </w:r>
      <w:r w:rsidR="00B62AAE" w:rsidRPr="00F94A90">
        <w:rPr>
          <w:bCs/>
          <w:sz w:val="28"/>
          <w:szCs w:val="28"/>
        </w:rPr>
        <w:t>Завьяловский район</w:t>
      </w:r>
      <w:r w:rsidR="00B62AAE">
        <w:rPr>
          <w:bCs/>
          <w:sz w:val="28"/>
          <w:szCs w:val="28"/>
        </w:rPr>
        <w:t xml:space="preserve"> Удмуртской Республики</w:t>
      </w:r>
      <w:r w:rsidR="00B62AAE" w:rsidRPr="00582D2E">
        <w:rPr>
          <w:rFonts w:eastAsia="Calibri"/>
          <w:bCs/>
          <w:color w:val="000000"/>
          <w:sz w:val="28"/>
          <w:szCs w:val="28"/>
        </w:rPr>
        <w:t>»</w:t>
      </w:r>
      <w:r>
        <w:rPr>
          <w:b/>
          <w:sz w:val="28"/>
          <w:szCs w:val="28"/>
        </w:rPr>
        <w:tab/>
      </w:r>
      <w:r w:rsidR="00B62AAE">
        <w:rPr>
          <w:b/>
          <w:sz w:val="28"/>
          <w:szCs w:val="28"/>
        </w:rPr>
        <w:t>:</w:t>
      </w:r>
    </w:p>
    <w:p w:rsidR="00B62AAE" w:rsidRDefault="00B62AAE" w:rsidP="00B62AA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rFonts w:eastAsia="Calibri"/>
          <w:bCs/>
          <w:color w:val="000000"/>
          <w:sz w:val="28"/>
          <w:szCs w:val="28"/>
        </w:rPr>
        <w:t>осуществлять</w:t>
      </w:r>
      <w:r w:rsidRPr="00582D2E">
        <w:rPr>
          <w:rFonts w:eastAsia="Calibri"/>
          <w:bCs/>
          <w:color w:val="000000"/>
          <w:sz w:val="28"/>
          <w:szCs w:val="28"/>
        </w:rPr>
        <w:t xml:space="preserve"> антикоррупционное просвещение и пропаганду среди населения района через средства массовой информации и официальный сайт муниципального образован</w:t>
      </w:r>
      <w:r>
        <w:rPr>
          <w:rFonts w:eastAsia="Calibri"/>
          <w:bCs/>
          <w:color w:val="000000"/>
          <w:sz w:val="28"/>
          <w:szCs w:val="28"/>
        </w:rPr>
        <w:t xml:space="preserve">ия </w:t>
      </w:r>
      <w:hyperlink r:id="rId8" w:history="1">
        <w:proofErr w:type="spellStart"/>
        <w:r w:rsidRPr="000F623A">
          <w:rPr>
            <w:rStyle w:val="a6"/>
            <w:color w:val="auto"/>
            <w:sz w:val="28"/>
            <w:szCs w:val="28"/>
            <w:u w:val="none"/>
          </w:rPr>
          <w:t>завьяловский.рф</w:t>
        </w:r>
        <w:proofErr w:type="spellEnd"/>
      </w:hyperlink>
      <w:r w:rsidRPr="000F623A">
        <w:rPr>
          <w:sz w:val="28"/>
          <w:szCs w:val="28"/>
        </w:rPr>
        <w:t>,</w:t>
      </w:r>
      <w:r w:rsidRPr="00582D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подведомственных учреждений </w:t>
      </w:r>
      <w:r w:rsidRPr="00582D2E">
        <w:rPr>
          <w:sz w:val="28"/>
          <w:szCs w:val="28"/>
        </w:rPr>
        <w:t>в информационно-коммуникационной сети «Интернет»</w:t>
      </w:r>
      <w:r>
        <w:rPr>
          <w:sz w:val="28"/>
          <w:szCs w:val="28"/>
        </w:rPr>
        <w:t xml:space="preserve"> в 2022 году.</w:t>
      </w:r>
      <w:r w:rsidR="00971DC9">
        <w:rPr>
          <w:b/>
          <w:sz w:val="28"/>
          <w:szCs w:val="28"/>
        </w:rPr>
        <w:tab/>
      </w:r>
    </w:p>
    <w:p w:rsidR="00B62AAE" w:rsidRDefault="00B62AAE" w:rsidP="00B62AAE">
      <w:pPr>
        <w:ind w:firstLine="708"/>
        <w:jc w:val="both"/>
        <w:rPr>
          <w:rFonts w:eastAsia="Calibri"/>
          <w:bCs/>
          <w:color w:val="000000"/>
          <w:sz w:val="28"/>
          <w:szCs w:val="28"/>
        </w:rPr>
      </w:pPr>
      <w:r w:rsidRPr="005C612C">
        <w:rPr>
          <w:rFonts w:eastAsia="Calibri"/>
          <w:bCs/>
          <w:color w:val="000000"/>
          <w:sz w:val="28"/>
          <w:szCs w:val="28"/>
        </w:rPr>
        <w:t>С</w:t>
      </w:r>
      <w:r>
        <w:rPr>
          <w:rFonts w:eastAsia="Calibri"/>
          <w:bCs/>
          <w:color w:val="000000"/>
          <w:sz w:val="28"/>
          <w:szCs w:val="28"/>
        </w:rPr>
        <w:t xml:space="preserve">рок: </w:t>
      </w:r>
      <w:r w:rsidRPr="009A5EE8">
        <w:rPr>
          <w:rFonts w:eastAsia="Calibri"/>
          <w:bCs/>
          <w:color w:val="000000"/>
          <w:sz w:val="28"/>
          <w:szCs w:val="28"/>
        </w:rPr>
        <w:t xml:space="preserve">ежеквартально </w:t>
      </w:r>
      <w:r>
        <w:rPr>
          <w:rFonts w:eastAsia="Calibri"/>
          <w:bCs/>
          <w:color w:val="000000"/>
          <w:sz w:val="28"/>
          <w:szCs w:val="28"/>
        </w:rPr>
        <w:t>в течение 2022 года.</w:t>
      </w:r>
    </w:p>
    <w:p w:rsidR="00B62AAE" w:rsidRDefault="00B62AAE" w:rsidP="00B62AAE">
      <w:pPr>
        <w:ind w:firstLine="708"/>
        <w:jc w:val="both"/>
        <w:rPr>
          <w:rFonts w:eastAsia="Calibri"/>
          <w:bCs/>
          <w:color w:val="000000"/>
          <w:sz w:val="28"/>
          <w:szCs w:val="28"/>
        </w:rPr>
      </w:pPr>
    </w:p>
    <w:p w:rsidR="00971DC9" w:rsidRDefault="00B62AAE" w:rsidP="00B62AAE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Членам комиссии по координации работы по противодействию коррупции в муниципальном образовании «</w:t>
      </w:r>
      <w:r>
        <w:rPr>
          <w:bCs/>
          <w:sz w:val="28"/>
          <w:szCs w:val="28"/>
        </w:rPr>
        <w:t xml:space="preserve">Муниципальный округ </w:t>
      </w:r>
      <w:r w:rsidRPr="00F94A90">
        <w:rPr>
          <w:bCs/>
          <w:sz w:val="28"/>
          <w:szCs w:val="28"/>
        </w:rPr>
        <w:t>Завьяловский район</w:t>
      </w:r>
      <w:r>
        <w:rPr>
          <w:bCs/>
          <w:sz w:val="28"/>
          <w:szCs w:val="28"/>
        </w:rPr>
        <w:t xml:space="preserve"> Удмуртской Республики</w:t>
      </w:r>
      <w:r>
        <w:rPr>
          <w:rFonts w:eastAsia="Calibri"/>
          <w:bCs/>
          <w:color w:val="000000"/>
          <w:sz w:val="28"/>
          <w:szCs w:val="28"/>
        </w:rPr>
        <w:t xml:space="preserve">»:  </w:t>
      </w:r>
      <w:r w:rsidR="00971DC9">
        <w:rPr>
          <w:b/>
          <w:sz w:val="28"/>
          <w:szCs w:val="28"/>
        </w:rPr>
        <w:tab/>
      </w:r>
      <w:r w:rsidR="00971DC9">
        <w:rPr>
          <w:b/>
          <w:sz w:val="28"/>
          <w:szCs w:val="28"/>
        </w:rPr>
        <w:tab/>
      </w:r>
      <w:r w:rsidR="00971DC9">
        <w:rPr>
          <w:b/>
          <w:sz w:val="28"/>
          <w:szCs w:val="28"/>
        </w:rPr>
        <w:tab/>
      </w:r>
      <w:r w:rsidR="00971DC9">
        <w:rPr>
          <w:b/>
          <w:sz w:val="28"/>
          <w:szCs w:val="28"/>
        </w:rPr>
        <w:tab/>
      </w:r>
      <w:r w:rsidR="00971DC9">
        <w:rPr>
          <w:b/>
          <w:sz w:val="28"/>
          <w:szCs w:val="28"/>
        </w:rPr>
        <w:tab/>
      </w:r>
    </w:p>
    <w:p w:rsidR="00F53618" w:rsidRDefault="00B62AAE" w:rsidP="00F94A90">
      <w:pPr>
        <w:ind w:firstLine="708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rFonts w:eastAsia="Calibri"/>
          <w:bCs/>
          <w:color w:val="000000"/>
          <w:sz w:val="28"/>
          <w:szCs w:val="28"/>
        </w:rPr>
        <w:t>направлять имеющиеся предложения по совершенствованию работы по противодействию коррупции на территории муниципального образования «</w:t>
      </w:r>
      <w:r>
        <w:rPr>
          <w:bCs/>
          <w:sz w:val="28"/>
          <w:szCs w:val="28"/>
        </w:rPr>
        <w:t xml:space="preserve">Муниципальный округ </w:t>
      </w:r>
      <w:r w:rsidRPr="00F94A90">
        <w:rPr>
          <w:bCs/>
          <w:sz w:val="28"/>
          <w:szCs w:val="28"/>
        </w:rPr>
        <w:t>Завьяловский район</w:t>
      </w:r>
      <w:r>
        <w:rPr>
          <w:bCs/>
          <w:sz w:val="28"/>
          <w:szCs w:val="28"/>
        </w:rPr>
        <w:t xml:space="preserve"> Удмуртской Республики</w:t>
      </w:r>
      <w:r>
        <w:rPr>
          <w:rFonts w:eastAsia="Calibri"/>
          <w:bCs/>
          <w:color w:val="000000"/>
          <w:sz w:val="28"/>
          <w:szCs w:val="28"/>
        </w:rPr>
        <w:t>» на имя председателя комиссии (Глава муниципального образования «</w:t>
      </w:r>
      <w:r>
        <w:rPr>
          <w:bCs/>
          <w:sz w:val="28"/>
          <w:szCs w:val="28"/>
        </w:rPr>
        <w:t xml:space="preserve">Муниципальный округ </w:t>
      </w:r>
      <w:r w:rsidRPr="00F94A90">
        <w:rPr>
          <w:bCs/>
          <w:sz w:val="28"/>
          <w:szCs w:val="28"/>
        </w:rPr>
        <w:t>Завьяловский район</w:t>
      </w:r>
      <w:r>
        <w:rPr>
          <w:bCs/>
          <w:sz w:val="28"/>
          <w:szCs w:val="28"/>
        </w:rPr>
        <w:t xml:space="preserve"> Удмуртской Республики</w:t>
      </w:r>
      <w:r>
        <w:rPr>
          <w:rFonts w:eastAsia="Calibri"/>
          <w:bCs/>
          <w:color w:val="000000"/>
          <w:sz w:val="28"/>
          <w:szCs w:val="28"/>
        </w:rPr>
        <w:t>»).</w:t>
      </w:r>
    </w:p>
    <w:p w:rsidR="00B62AAE" w:rsidRPr="00FF33E5" w:rsidRDefault="00B62AAE" w:rsidP="00B62AAE">
      <w:pPr>
        <w:pStyle w:val="a5"/>
        <w:ind w:left="0" w:firstLine="708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Срок: по мере возникновения предложений.</w:t>
      </w:r>
    </w:p>
    <w:p w:rsidR="00B62AAE" w:rsidRDefault="00B62AAE" w:rsidP="00F94A90">
      <w:pPr>
        <w:ind w:firstLine="708"/>
        <w:jc w:val="both"/>
        <w:rPr>
          <w:bCs/>
          <w:sz w:val="28"/>
          <w:szCs w:val="28"/>
        </w:rPr>
      </w:pPr>
    </w:p>
    <w:p w:rsidR="00B62AAE" w:rsidRDefault="00B62AAE" w:rsidP="00F94A90">
      <w:pPr>
        <w:ind w:firstLine="708"/>
        <w:jc w:val="both"/>
        <w:rPr>
          <w:b/>
          <w:i/>
          <w:sz w:val="28"/>
          <w:szCs w:val="28"/>
        </w:rPr>
      </w:pPr>
      <w:r w:rsidRPr="00B62AAE">
        <w:rPr>
          <w:b/>
          <w:bCs/>
          <w:i/>
          <w:sz w:val="28"/>
          <w:szCs w:val="28"/>
        </w:rPr>
        <w:t xml:space="preserve">2. </w:t>
      </w:r>
      <w:r w:rsidRPr="00B62AAE">
        <w:rPr>
          <w:b/>
          <w:i/>
          <w:sz w:val="28"/>
          <w:szCs w:val="28"/>
        </w:rPr>
        <w:t>Обзор по материалам уголовных дел, возбужденных по признакам коррупционных преступлений, а также по материалам прокурорских проверок соблюдения антикоррупционного законодательства за 2021 год в Удмуртской Республике.</w:t>
      </w:r>
    </w:p>
    <w:p w:rsidR="00B62AAE" w:rsidRDefault="00B62AAE" w:rsidP="00F94A90">
      <w:pPr>
        <w:ind w:firstLine="708"/>
        <w:jc w:val="both"/>
        <w:rPr>
          <w:b/>
          <w:i/>
          <w:sz w:val="28"/>
          <w:szCs w:val="28"/>
        </w:rPr>
      </w:pPr>
    </w:p>
    <w:p w:rsidR="00B62AAE" w:rsidRDefault="00B62AAE" w:rsidP="00F94A90">
      <w:pPr>
        <w:ind w:firstLine="708"/>
        <w:jc w:val="both"/>
        <w:rPr>
          <w:sz w:val="28"/>
          <w:szCs w:val="28"/>
        </w:rPr>
      </w:pPr>
      <w:r w:rsidRPr="00B62AAE">
        <w:rPr>
          <w:sz w:val="28"/>
          <w:szCs w:val="28"/>
        </w:rPr>
        <w:t xml:space="preserve">Информацию  заместителя руководителя </w:t>
      </w:r>
      <w:proofErr w:type="spellStart"/>
      <w:r w:rsidRPr="00B62AAE">
        <w:rPr>
          <w:sz w:val="28"/>
          <w:szCs w:val="28"/>
        </w:rPr>
        <w:t>Завьяловского</w:t>
      </w:r>
      <w:proofErr w:type="spellEnd"/>
      <w:r w:rsidRPr="00B62AAE">
        <w:rPr>
          <w:sz w:val="28"/>
          <w:szCs w:val="28"/>
        </w:rPr>
        <w:t xml:space="preserve"> межрайонного следственного отдела</w:t>
      </w:r>
      <w:r>
        <w:rPr>
          <w:sz w:val="28"/>
          <w:szCs w:val="28"/>
        </w:rPr>
        <w:t xml:space="preserve"> принять к сведению.</w:t>
      </w:r>
    </w:p>
    <w:p w:rsidR="00B62AAE" w:rsidRDefault="00285881" w:rsidP="00F94A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B62AAE">
        <w:rPr>
          <w:sz w:val="28"/>
          <w:szCs w:val="28"/>
        </w:rPr>
        <w:t>равово</w:t>
      </w:r>
      <w:r>
        <w:rPr>
          <w:sz w:val="28"/>
          <w:szCs w:val="28"/>
        </w:rPr>
        <w:t>му</w:t>
      </w:r>
      <w:r w:rsidR="00B62AAE">
        <w:rPr>
          <w:sz w:val="28"/>
          <w:szCs w:val="28"/>
        </w:rPr>
        <w:t xml:space="preserve"> управлению Администрации муниципального образования «Муниципальный округ Завьяловский район Удмуртской Республики»:</w:t>
      </w:r>
    </w:p>
    <w:p w:rsidR="00B62AAE" w:rsidRPr="00B62AAE" w:rsidRDefault="00B62AAE" w:rsidP="00F94A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A12">
        <w:rPr>
          <w:sz w:val="28"/>
          <w:szCs w:val="28"/>
        </w:rPr>
        <w:t xml:space="preserve">разместить на официальном сайте муниципального </w:t>
      </w:r>
      <w:r>
        <w:rPr>
          <w:sz w:val="28"/>
          <w:szCs w:val="28"/>
        </w:rPr>
        <w:t>образования п</w:t>
      </w:r>
      <w:r w:rsidRPr="004D4A12">
        <w:rPr>
          <w:sz w:val="28"/>
          <w:szCs w:val="28"/>
        </w:rPr>
        <w:t>редставленный обзор.</w:t>
      </w:r>
    </w:p>
    <w:p w:rsidR="00B62AAE" w:rsidRDefault="00B62AAE" w:rsidP="00F94A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Срок: до 04</w:t>
      </w:r>
      <w:r w:rsidRPr="00A237F8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A237F8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A237F8">
        <w:rPr>
          <w:sz w:val="28"/>
          <w:szCs w:val="28"/>
        </w:rPr>
        <w:t xml:space="preserve"> г.</w:t>
      </w:r>
    </w:p>
    <w:p w:rsidR="00B62AAE" w:rsidRDefault="00896285" w:rsidP="00F94A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направить в подведомственные учреждения обзор по материалам уголовных дел, возбужденных по признакам коррупционных преступлений, а также по материалам прокурорских проверок, предоставленный Межрайонным следственным отделом Следственного управления следственного комитета РФ по УР.</w:t>
      </w:r>
    </w:p>
    <w:p w:rsidR="00B62AAE" w:rsidRDefault="00B62AAE" w:rsidP="00B62AAE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96285">
        <w:rPr>
          <w:sz w:val="28"/>
          <w:szCs w:val="28"/>
        </w:rPr>
        <w:t xml:space="preserve">   </w:t>
      </w:r>
      <w:r>
        <w:rPr>
          <w:sz w:val="28"/>
          <w:szCs w:val="28"/>
        </w:rPr>
        <w:t>Срок: до  04.03.2022 г.</w:t>
      </w:r>
    </w:p>
    <w:p w:rsidR="00B62AAE" w:rsidRDefault="00B62AAE" w:rsidP="00F94A90">
      <w:pPr>
        <w:ind w:firstLine="708"/>
        <w:jc w:val="both"/>
        <w:rPr>
          <w:sz w:val="28"/>
          <w:szCs w:val="28"/>
        </w:rPr>
      </w:pPr>
    </w:p>
    <w:p w:rsidR="00896285" w:rsidRDefault="00896285" w:rsidP="00896285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Управления образования Администрации муниципального образования «Муниципальный округ Завьяловск</w:t>
      </w:r>
      <w:r w:rsidR="00F7546E">
        <w:rPr>
          <w:sz w:val="28"/>
          <w:szCs w:val="28"/>
        </w:rPr>
        <w:t>ий район Удмуртской Республики»:</w:t>
      </w:r>
    </w:p>
    <w:p w:rsidR="00896285" w:rsidRDefault="00896285" w:rsidP="00896285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запланировать совещание с директорами подведомственных образовательных учреждений о соблюдении требований законодательства о противодействии коррупции.</w:t>
      </w:r>
    </w:p>
    <w:p w:rsidR="00896285" w:rsidRDefault="00896285" w:rsidP="00896285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Срок: до 31.03.2022  г.</w:t>
      </w:r>
    </w:p>
    <w:p w:rsidR="00896285" w:rsidRDefault="00896285" w:rsidP="00896285">
      <w:pPr>
        <w:pStyle w:val="a5"/>
        <w:ind w:left="0" w:firstLine="708"/>
        <w:jc w:val="both"/>
        <w:rPr>
          <w:sz w:val="28"/>
          <w:szCs w:val="28"/>
        </w:rPr>
      </w:pPr>
    </w:p>
    <w:p w:rsidR="00896285" w:rsidRDefault="00896285" w:rsidP="00896285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Управления финансов Администрации муниципального образования «Муниципальный округ Завьяловский район Удмуртской Республики»</w:t>
      </w:r>
      <w:r w:rsidR="00F7546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896285" w:rsidRDefault="00896285" w:rsidP="00896285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осуществлять  контроль</w:t>
      </w:r>
      <w:proofErr w:type="gramEnd"/>
      <w:r>
        <w:rPr>
          <w:sz w:val="28"/>
          <w:szCs w:val="28"/>
        </w:rPr>
        <w:t xml:space="preserve"> за деятельностью МКУ «Централизованная бухгалтерско-аналитическая служба».</w:t>
      </w:r>
    </w:p>
    <w:p w:rsidR="00896285" w:rsidRDefault="00896285" w:rsidP="00896285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</w:t>
      </w:r>
    </w:p>
    <w:p w:rsidR="00B62AAE" w:rsidRDefault="00B62AAE" w:rsidP="00F94A90">
      <w:pPr>
        <w:ind w:firstLine="708"/>
        <w:jc w:val="both"/>
        <w:rPr>
          <w:bCs/>
          <w:sz w:val="28"/>
          <w:szCs w:val="28"/>
        </w:rPr>
      </w:pPr>
    </w:p>
    <w:p w:rsidR="00F94A90" w:rsidRDefault="00F94A90" w:rsidP="00F94A90">
      <w:pPr>
        <w:ind w:firstLine="708"/>
        <w:jc w:val="both"/>
        <w:rPr>
          <w:sz w:val="28"/>
          <w:szCs w:val="28"/>
        </w:rPr>
      </w:pPr>
      <w:r w:rsidRPr="00896285">
        <w:rPr>
          <w:b/>
          <w:i/>
          <w:sz w:val="28"/>
          <w:szCs w:val="28"/>
        </w:rPr>
        <w:t xml:space="preserve">3. </w:t>
      </w:r>
      <w:r w:rsidRPr="00896285">
        <w:rPr>
          <w:b/>
          <w:bCs/>
          <w:i/>
          <w:sz w:val="28"/>
          <w:szCs w:val="28"/>
        </w:rPr>
        <w:t xml:space="preserve">О результатах проверки предоставленных муниципальными служащими, руководителями муниципальных учреждений сведений о </w:t>
      </w:r>
      <w:r w:rsidRPr="00896285">
        <w:rPr>
          <w:b/>
          <w:i/>
          <w:sz w:val="28"/>
          <w:szCs w:val="28"/>
        </w:rPr>
        <w:t>доходах, расходах, об имуществе и обязательствах имущественного характера в 20</w:t>
      </w:r>
      <w:r w:rsidR="001A1257" w:rsidRPr="00896285">
        <w:rPr>
          <w:b/>
          <w:i/>
          <w:sz w:val="28"/>
          <w:szCs w:val="28"/>
        </w:rPr>
        <w:t>21</w:t>
      </w:r>
      <w:r w:rsidRPr="00896285">
        <w:rPr>
          <w:b/>
          <w:i/>
          <w:sz w:val="28"/>
          <w:szCs w:val="28"/>
        </w:rPr>
        <w:t xml:space="preserve"> году</w:t>
      </w:r>
      <w:r w:rsidR="00896285">
        <w:rPr>
          <w:b/>
          <w:i/>
          <w:sz w:val="28"/>
          <w:szCs w:val="28"/>
        </w:rPr>
        <w:t>.</w:t>
      </w:r>
    </w:p>
    <w:p w:rsidR="00896285" w:rsidRDefault="00896285" w:rsidP="00F94A90">
      <w:pPr>
        <w:ind w:firstLine="708"/>
        <w:jc w:val="both"/>
        <w:rPr>
          <w:sz w:val="28"/>
          <w:szCs w:val="28"/>
        </w:rPr>
      </w:pPr>
    </w:p>
    <w:p w:rsidR="00896285" w:rsidRDefault="00896285" w:rsidP="00F94A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</w:t>
      </w:r>
      <w:r w:rsidR="00F7546E">
        <w:rPr>
          <w:sz w:val="28"/>
          <w:szCs w:val="28"/>
        </w:rPr>
        <w:t xml:space="preserve"> информацию </w:t>
      </w:r>
      <w:r w:rsidR="00F7546E" w:rsidRPr="00BB45C5">
        <w:rPr>
          <w:sz w:val="28"/>
          <w:szCs w:val="28"/>
        </w:rPr>
        <w:t>заместител</w:t>
      </w:r>
      <w:r w:rsidR="00F7546E">
        <w:rPr>
          <w:sz w:val="28"/>
          <w:szCs w:val="28"/>
        </w:rPr>
        <w:t>я начальника отдела правовой и антикоррупционной экспертизы правового управления Администрации муниципального образования «</w:t>
      </w:r>
      <w:r w:rsidR="00F7546E">
        <w:rPr>
          <w:bCs/>
          <w:color w:val="000000"/>
          <w:sz w:val="28"/>
          <w:szCs w:val="28"/>
          <w:shd w:val="clear" w:color="auto" w:fill="FFFFFF"/>
        </w:rPr>
        <w:t>Муниципальный округ Завьяловский район Удмуртской Республики</w:t>
      </w:r>
      <w:r w:rsidR="00F7546E">
        <w:rPr>
          <w:sz w:val="28"/>
          <w:szCs w:val="28"/>
        </w:rPr>
        <w:t>».</w:t>
      </w:r>
    </w:p>
    <w:p w:rsidR="00F7546E" w:rsidRDefault="00F7546E" w:rsidP="00F94A90">
      <w:pPr>
        <w:ind w:firstLine="708"/>
        <w:jc w:val="both"/>
        <w:rPr>
          <w:sz w:val="28"/>
          <w:szCs w:val="28"/>
        </w:rPr>
      </w:pPr>
    </w:p>
    <w:p w:rsidR="00F7546E" w:rsidRDefault="00F7546E" w:rsidP="00F7546E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Начальнику Управления документационного обеспечения, организационной и </w:t>
      </w:r>
      <w:r w:rsidRPr="00582D2E">
        <w:rPr>
          <w:rFonts w:eastAsia="Calibri"/>
          <w:bCs/>
          <w:color w:val="000000"/>
          <w:sz w:val="28"/>
          <w:szCs w:val="28"/>
        </w:rPr>
        <w:t>кадровой работы</w:t>
      </w:r>
      <w:r>
        <w:rPr>
          <w:rFonts w:eastAsia="Calibri"/>
          <w:bCs/>
          <w:color w:val="000000"/>
          <w:sz w:val="28"/>
          <w:szCs w:val="28"/>
        </w:rPr>
        <w:t xml:space="preserve"> и начальнику  правовому управлению</w:t>
      </w:r>
      <w:r w:rsidRPr="00582D2E">
        <w:rPr>
          <w:rFonts w:eastAsia="Calibri"/>
          <w:bCs/>
          <w:color w:val="000000"/>
          <w:sz w:val="28"/>
          <w:szCs w:val="28"/>
        </w:rPr>
        <w:t xml:space="preserve">  Администрации муниципального образования «</w:t>
      </w:r>
      <w:r>
        <w:rPr>
          <w:bCs/>
          <w:sz w:val="28"/>
          <w:szCs w:val="28"/>
        </w:rPr>
        <w:t xml:space="preserve">Муниципальный округ </w:t>
      </w:r>
      <w:r w:rsidRPr="00F94A90">
        <w:rPr>
          <w:bCs/>
          <w:sz w:val="28"/>
          <w:szCs w:val="28"/>
        </w:rPr>
        <w:t>Завьяловский район</w:t>
      </w:r>
      <w:r>
        <w:rPr>
          <w:bCs/>
          <w:sz w:val="28"/>
          <w:szCs w:val="28"/>
        </w:rPr>
        <w:t xml:space="preserve"> Удмуртской Республики</w:t>
      </w:r>
      <w:r w:rsidRPr="00582D2E">
        <w:rPr>
          <w:rFonts w:eastAsia="Calibri"/>
          <w:bCs/>
          <w:color w:val="000000"/>
          <w:sz w:val="28"/>
          <w:szCs w:val="28"/>
        </w:rPr>
        <w:t>»</w:t>
      </w:r>
      <w:r>
        <w:rPr>
          <w:rFonts w:eastAsia="Calibri"/>
          <w:bCs/>
          <w:color w:val="000000"/>
          <w:sz w:val="28"/>
          <w:szCs w:val="28"/>
        </w:rPr>
        <w:t>:</w:t>
      </w:r>
    </w:p>
    <w:p w:rsidR="00F7546E" w:rsidRDefault="00F7546E" w:rsidP="00F7546E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- продолжить проведение образовательных, просветительских, консультационных мероприятий, направленных на формирование антикоррупционного поведения муниципальных служащих,  соблюдение ими </w:t>
      </w:r>
      <w:r>
        <w:rPr>
          <w:rFonts w:eastAsia="Calibri"/>
          <w:bCs/>
          <w:color w:val="000000"/>
          <w:sz w:val="28"/>
          <w:szCs w:val="28"/>
        </w:rPr>
        <w:lastRenderedPageBreak/>
        <w:t>запретов, ограничений и требований, установленных в целях противодействия коррупции, а также соблюдения требований антикоррупционного законодательства руководителями муниципальных учреждений.</w:t>
      </w:r>
    </w:p>
    <w:p w:rsidR="00F7546E" w:rsidRPr="005D6916" w:rsidRDefault="00F7546E" w:rsidP="00F7546E">
      <w:pPr>
        <w:ind w:firstLine="709"/>
        <w:jc w:val="both"/>
        <w:rPr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Срок: постоянно. </w:t>
      </w:r>
    </w:p>
    <w:p w:rsidR="00F7546E" w:rsidRPr="00896285" w:rsidRDefault="00F7546E" w:rsidP="00F94A90">
      <w:pPr>
        <w:ind w:firstLine="708"/>
        <w:jc w:val="both"/>
        <w:rPr>
          <w:sz w:val="28"/>
          <w:szCs w:val="28"/>
        </w:rPr>
      </w:pPr>
    </w:p>
    <w:p w:rsidR="00BA2646" w:rsidRDefault="00F94A90" w:rsidP="00BA2646">
      <w:pPr>
        <w:ind w:firstLine="708"/>
        <w:jc w:val="both"/>
        <w:rPr>
          <w:b/>
          <w:bCs/>
          <w:i/>
          <w:sz w:val="28"/>
          <w:szCs w:val="28"/>
        </w:rPr>
      </w:pPr>
      <w:r w:rsidRPr="00F7546E">
        <w:rPr>
          <w:b/>
          <w:i/>
          <w:sz w:val="28"/>
          <w:szCs w:val="28"/>
        </w:rPr>
        <w:t xml:space="preserve">4. </w:t>
      </w:r>
      <w:r w:rsidRPr="00F7546E">
        <w:rPr>
          <w:b/>
          <w:bCs/>
          <w:i/>
          <w:sz w:val="28"/>
          <w:szCs w:val="28"/>
        </w:rPr>
        <w:t>О результатах работы по проведению антикоррупционной экспертизы нормативных правовых актов муниципального образования «</w:t>
      </w:r>
      <w:r w:rsidR="001A1257" w:rsidRPr="00F7546E">
        <w:rPr>
          <w:b/>
          <w:bCs/>
          <w:i/>
          <w:sz w:val="28"/>
          <w:szCs w:val="28"/>
        </w:rPr>
        <w:t xml:space="preserve">Муниципальный округ </w:t>
      </w:r>
      <w:r w:rsidRPr="00F7546E">
        <w:rPr>
          <w:b/>
          <w:bCs/>
          <w:i/>
          <w:sz w:val="28"/>
          <w:szCs w:val="28"/>
        </w:rPr>
        <w:t>Завьяловский район</w:t>
      </w:r>
      <w:r w:rsidR="001A1257" w:rsidRPr="00F7546E">
        <w:rPr>
          <w:b/>
          <w:bCs/>
          <w:i/>
          <w:sz w:val="28"/>
          <w:szCs w:val="28"/>
        </w:rPr>
        <w:t xml:space="preserve"> Удмуртской Республики</w:t>
      </w:r>
      <w:r w:rsidRPr="00F7546E">
        <w:rPr>
          <w:b/>
          <w:bCs/>
          <w:i/>
          <w:sz w:val="28"/>
          <w:szCs w:val="28"/>
        </w:rPr>
        <w:t>»</w:t>
      </w:r>
      <w:r w:rsidR="000F623A" w:rsidRPr="00F7546E">
        <w:rPr>
          <w:b/>
          <w:bCs/>
          <w:i/>
          <w:sz w:val="28"/>
          <w:szCs w:val="28"/>
        </w:rPr>
        <w:t xml:space="preserve"> в  202</w:t>
      </w:r>
      <w:r w:rsidR="001A1257" w:rsidRPr="00F7546E">
        <w:rPr>
          <w:b/>
          <w:bCs/>
          <w:i/>
          <w:sz w:val="28"/>
          <w:szCs w:val="28"/>
        </w:rPr>
        <w:t>1</w:t>
      </w:r>
      <w:r w:rsidR="000F623A" w:rsidRPr="00F7546E">
        <w:rPr>
          <w:b/>
          <w:bCs/>
          <w:i/>
          <w:sz w:val="28"/>
          <w:szCs w:val="28"/>
        </w:rPr>
        <w:t xml:space="preserve"> год</w:t>
      </w:r>
      <w:r w:rsidR="00F7546E">
        <w:rPr>
          <w:b/>
          <w:bCs/>
          <w:i/>
          <w:sz w:val="28"/>
          <w:szCs w:val="28"/>
        </w:rPr>
        <w:t>а.</w:t>
      </w:r>
    </w:p>
    <w:p w:rsidR="00F7546E" w:rsidRPr="00F7546E" w:rsidRDefault="00F7546E" w:rsidP="00BA2646">
      <w:pPr>
        <w:ind w:firstLine="708"/>
        <w:jc w:val="both"/>
        <w:rPr>
          <w:bCs/>
          <w:sz w:val="28"/>
          <w:szCs w:val="28"/>
        </w:rPr>
      </w:pPr>
    </w:p>
    <w:p w:rsidR="00F7546E" w:rsidRDefault="00F7546E" w:rsidP="00BA2646">
      <w:pPr>
        <w:ind w:firstLine="708"/>
        <w:jc w:val="both"/>
        <w:rPr>
          <w:sz w:val="28"/>
          <w:szCs w:val="28"/>
        </w:rPr>
      </w:pPr>
      <w:r w:rsidRPr="00F7546E">
        <w:rPr>
          <w:bCs/>
          <w:sz w:val="28"/>
          <w:szCs w:val="28"/>
        </w:rPr>
        <w:t xml:space="preserve">Информацию </w:t>
      </w:r>
      <w:r w:rsidRPr="00F7546E">
        <w:rPr>
          <w:sz w:val="28"/>
          <w:szCs w:val="28"/>
        </w:rPr>
        <w:t>начальника правового управления Администрации муниципального образования «</w:t>
      </w:r>
      <w:r w:rsidRPr="00F7546E">
        <w:rPr>
          <w:bCs/>
          <w:sz w:val="28"/>
          <w:szCs w:val="28"/>
        </w:rPr>
        <w:t>Муниципальный округ Завьяловский район Удмуртской Республики</w:t>
      </w:r>
      <w:r w:rsidRPr="00F7546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7546E" w:rsidRDefault="00F7546E" w:rsidP="00BA2646">
      <w:pPr>
        <w:ind w:firstLine="708"/>
        <w:jc w:val="both"/>
        <w:rPr>
          <w:sz w:val="28"/>
          <w:szCs w:val="28"/>
        </w:rPr>
      </w:pPr>
    </w:p>
    <w:p w:rsidR="00F7546E" w:rsidRDefault="00F7546E" w:rsidP="00BA26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правовому управлению Администрации муниципального образования  «</w:t>
      </w:r>
      <w:r>
        <w:rPr>
          <w:bCs/>
          <w:sz w:val="28"/>
          <w:szCs w:val="28"/>
        </w:rPr>
        <w:t xml:space="preserve">Муниципальный округ </w:t>
      </w:r>
      <w:r w:rsidRPr="00F94A90">
        <w:rPr>
          <w:bCs/>
          <w:sz w:val="28"/>
          <w:szCs w:val="28"/>
        </w:rPr>
        <w:t>Завьяловский район</w:t>
      </w:r>
      <w:r>
        <w:rPr>
          <w:bCs/>
          <w:sz w:val="28"/>
          <w:szCs w:val="28"/>
        </w:rPr>
        <w:t xml:space="preserve"> Удмуртской Республики</w:t>
      </w:r>
      <w:r>
        <w:rPr>
          <w:sz w:val="28"/>
          <w:szCs w:val="28"/>
        </w:rPr>
        <w:t>»:</w:t>
      </w:r>
    </w:p>
    <w:p w:rsidR="00F7546E" w:rsidRDefault="00F7546E" w:rsidP="00F7546E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продолжить проведение антикоррупционной экспертизы </w:t>
      </w:r>
      <w:r w:rsidRPr="00AA28EF">
        <w:rPr>
          <w:bCs/>
          <w:sz w:val="28"/>
          <w:szCs w:val="28"/>
        </w:rPr>
        <w:t>нормативных правовых актов муниципального образования «</w:t>
      </w:r>
      <w:r>
        <w:rPr>
          <w:bCs/>
          <w:sz w:val="28"/>
          <w:szCs w:val="28"/>
        </w:rPr>
        <w:t xml:space="preserve">Муниципальный округ </w:t>
      </w:r>
      <w:r w:rsidRPr="00F94A90">
        <w:rPr>
          <w:bCs/>
          <w:sz w:val="28"/>
          <w:szCs w:val="28"/>
        </w:rPr>
        <w:t>Завьяловский район</w:t>
      </w:r>
      <w:r>
        <w:rPr>
          <w:bCs/>
          <w:sz w:val="28"/>
          <w:szCs w:val="28"/>
        </w:rPr>
        <w:t xml:space="preserve"> Удмуртской Республики</w:t>
      </w:r>
      <w:r w:rsidRPr="00AA28E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в целях </w:t>
      </w:r>
      <w:r>
        <w:rPr>
          <w:sz w:val="28"/>
          <w:szCs w:val="28"/>
        </w:rPr>
        <w:t>исключения коррупциогенных.</w:t>
      </w:r>
    </w:p>
    <w:p w:rsidR="00F7546E" w:rsidRDefault="00F7546E" w:rsidP="00F7546E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постоянно.</w:t>
      </w:r>
    </w:p>
    <w:p w:rsidR="00F7546E" w:rsidRDefault="00F7546E" w:rsidP="00F754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0836">
        <w:rPr>
          <w:sz w:val="28"/>
          <w:szCs w:val="28"/>
        </w:rPr>
        <w:t xml:space="preserve">разработать  </w:t>
      </w:r>
      <w:r>
        <w:rPr>
          <w:sz w:val="28"/>
          <w:szCs w:val="28"/>
        </w:rPr>
        <w:t>П</w:t>
      </w:r>
      <w:r w:rsidRPr="00190836">
        <w:rPr>
          <w:sz w:val="28"/>
          <w:szCs w:val="28"/>
        </w:rPr>
        <w:t>орядок</w:t>
      </w:r>
      <w:r w:rsidR="00285881">
        <w:rPr>
          <w:sz w:val="28"/>
          <w:szCs w:val="28"/>
        </w:rPr>
        <w:t xml:space="preserve"> проведения</w:t>
      </w:r>
      <w:bookmarkStart w:id="0" w:name="_GoBack"/>
      <w:bookmarkEnd w:id="0"/>
      <w:r w:rsidRPr="00190836">
        <w:rPr>
          <w:sz w:val="28"/>
          <w:szCs w:val="28"/>
        </w:rPr>
        <w:t xml:space="preserve"> антикоррупционной экспертизы нормативных правовых актов и проектов нормативных правовых актов органов местного самоуправления муниципального образования «Муниципальный округ Завьяловский район Удмуртской Республики».</w:t>
      </w:r>
    </w:p>
    <w:p w:rsidR="00F7546E" w:rsidRPr="00190836" w:rsidRDefault="00F7546E" w:rsidP="00F754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Срок: до 04.03.2022 г.</w:t>
      </w:r>
    </w:p>
    <w:p w:rsidR="00F7546E" w:rsidRDefault="00F7546E" w:rsidP="00F7546E">
      <w:pPr>
        <w:pStyle w:val="a5"/>
        <w:ind w:left="0" w:firstLine="708"/>
        <w:jc w:val="both"/>
        <w:rPr>
          <w:bCs/>
          <w:sz w:val="28"/>
          <w:szCs w:val="28"/>
        </w:rPr>
      </w:pPr>
    </w:p>
    <w:p w:rsidR="00F7546E" w:rsidRPr="00F7546E" w:rsidRDefault="00F7546E" w:rsidP="00BA2646">
      <w:pPr>
        <w:ind w:firstLine="708"/>
        <w:jc w:val="both"/>
        <w:rPr>
          <w:bCs/>
          <w:sz w:val="28"/>
          <w:szCs w:val="28"/>
        </w:rPr>
      </w:pPr>
    </w:p>
    <w:p w:rsidR="00275F03" w:rsidRPr="00FF33E5" w:rsidRDefault="00275F03" w:rsidP="00275F03">
      <w:pPr>
        <w:pStyle w:val="a5"/>
        <w:ind w:left="0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          </w:t>
      </w:r>
    </w:p>
    <w:p w:rsidR="007811AA" w:rsidRPr="000F623A" w:rsidRDefault="007811AA" w:rsidP="007811AA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sectPr w:rsidR="007811AA" w:rsidRPr="000F623A" w:rsidSect="00CA090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285" w:rsidRDefault="00896285" w:rsidP="009F0D2E">
      <w:r>
        <w:separator/>
      </w:r>
    </w:p>
  </w:endnote>
  <w:endnote w:type="continuationSeparator" w:id="0">
    <w:p w:rsidR="00896285" w:rsidRDefault="00896285" w:rsidP="009F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285" w:rsidRDefault="00896285">
    <w:pPr>
      <w:pStyle w:val="a9"/>
      <w:jc w:val="center"/>
    </w:pPr>
  </w:p>
  <w:p w:rsidR="00896285" w:rsidRDefault="0089628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285" w:rsidRDefault="00896285" w:rsidP="009F0D2E">
      <w:r>
        <w:separator/>
      </w:r>
    </w:p>
  </w:footnote>
  <w:footnote w:type="continuationSeparator" w:id="0">
    <w:p w:rsidR="00896285" w:rsidRDefault="00896285" w:rsidP="009F0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83222"/>
      <w:docPartObj>
        <w:docPartGallery w:val="Page Numbers (Top of Page)"/>
        <w:docPartUnique/>
      </w:docPartObj>
    </w:sdtPr>
    <w:sdtEndPr/>
    <w:sdtContent>
      <w:p w:rsidR="00896285" w:rsidRDefault="00896285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754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285" w:rsidRDefault="0089628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046CB"/>
    <w:multiLevelType w:val="hybridMultilevel"/>
    <w:tmpl w:val="5AB0954A"/>
    <w:lvl w:ilvl="0" w:tplc="A7E6CF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C07E2"/>
    <w:multiLevelType w:val="hybridMultilevel"/>
    <w:tmpl w:val="F488B602"/>
    <w:lvl w:ilvl="0" w:tplc="7BC23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657CEB"/>
    <w:multiLevelType w:val="hybridMultilevel"/>
    <w:tmpl w:val="286C2A06"/>
    <w:lvl w:ilvl="0" w:tplc="1CD807F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30DF04D0"/>
    <w:multiLevelType w:val="hybridMultilevel"/>
    <w:tmpl w:val="C6CE4052"/>
    <w:lvl w:ilvl="0" w:tplc="EDEAA7A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BB30AA"/>
    <w:multiLevelType w:val="hybridMultilevel"/>
    <w:tmpl w:val="B90806D2"/>
    <w:lvl w:ilvl="0" w:tplc="2CDA1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60D0B7B"/>
    <w:multiLevelType w:val="hybridMultilevel"/>
    <w:tmpl w:val="9156358E"/>
    <w:lvl w:ilvl="0" w:tplc="749020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7A22419"/>
    <w:multiLevelType w:val="hybridMultilevel"/>
    <w:tmpl w:val="DFECE310"/>
    <w:lvl w:ilvl="0" w:tplc="56B8299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E4210A2"/>
    <w:multiLevelType w:val="hybridMultilevel"/>
    <w:tmpl w:val="B3CABFD6"/>
    <w:lvl w:ilvl="0" w:tplc="F6FCE0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D637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6464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5EB3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B4EC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32BE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2E2A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043C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2A9D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DC9"/>
    <w:rsid w:val="00007CA8"/>
    <w:rsid w:val="00012757"/>
    <w:rsid w:val="00013489"/>
    <w:rsid w:val="00037CE4"/>
    <w:rsid w:val="00055D1E"/>
    <w:rsid w:val="0006354B"/>
    <w:rsid w:val="0006354F"/>
    <w:rsid w:val="00071419"/>
    <w:rsid w:val="00072C72"/>
    <w:rsid w:val="00085726"/>
    <w:rsid w:val="000864D1"/>
    <w:rsid w:val="00097FDA"/>
    <w:rsid w:val="000B5F7A"/>
    <w:rsid w:val="000C32B1"/>
    <w:rsid w:val="000F623A"/>
    <w:rsid w:val="00101A5D"/>
    <w:rsid w:val="00132575"/>
    <w:rsid w:val="0013492A"/>
    <w:rsid w:val="00155684"/>
    <w:rsid w:val="001611EC"/>
    <w:rsid w:val="0017127A"/>
    <w:rsid w:val="001818C5"/>
    <w:rsid w:val="00190836"/>
    <w:rsid w:val="001A1257"/>
    <w:rsid w:val="001A15BD"/>
    <w:rsid w:val="001B285D"/>
    <w:rsid w:val="001B3B19"/>
    <w:rsid w:val="001B4118"/>
    <w:rsid w:val="001C5628"/>
    <w:rsid w:val="001D1EE1"/>
    <w:rsid w:val="001D2463"/>
    <w:rsid w:val="001D4453"/>
    <w:rsid w:val="001D56BF"/>
    <w:rsid w:val="001E1E10"/>
    <w:rsid w:val="00200D7B"/>
    <w:rsid w:val="00211B43"/>
    <w:rsid w:val="00212882"/>
    <w:rsid w:val="00233B8F"/>
    <w:rsid w:val="00246E2B"/>
    <w:rsid w:val="002517BD"/>
    <w:rsid w:val="002548E1"/>
    <w:rsid w:val="00266669"/>
    <w:rsid w:val="00275F03"/>
    <w:rsid w:val="00285881"/>
    <w:rsid w:val="002A3833"/>
    <w:rsid w:val="002C7DCC"/>
    <w:rsid w:val="002D5F9B"/>
    <w:rsid w:val="002E5D13"/>
    <w:rsid w:val="00323A42"/>
    <w:rsid w:val="00323E42"/>
    <w:rsid w:val="00330B84"/>
    <w:rsid w:val="00333DBA"/>
    <w:rsid w:val="00352038"/>
    <w:rsid w:val="0036788C"/>
    <w:rsid w:val="00375552"/>
    <w:rsid w:val="00385890"/>
    <w:rsid w:val="003958DD"/>
    <w:rsid w:val="003A2152"/>
    <w:rsid w:val="003B66B9"/>
    <w:rsid w:val="003B71D3"/>
    <w:rsid w:val="003B7D4D"/>
    <w:rsid w:val="003E1720"/>
    <w:rsid w:val="003F22BC"/>
    <w:rsid w:val="00403E89"/>
    <w:rsid w:val="00407C31"/>
    <w:rsid w:val="00425FC6"/>
    <w:rsid w:val="00426174"/>
    <w:rsid w:val="00427B57"/>
    <w:rsid w:val="00427FED"/>
    <w:rsid w:val="00441B68"/>
    <w:rsid w:val="00471793"/>
    <w:rsid w:val="00490E11"/>
    <w:rsid w:val="004916BF"/>
    <w:rsid w:val="00497B48"/>
    <w:rsid w:val="004B6273"/>
    <w:rsid w:val="004C3A3E"/>
    <w:rsid w:val="004D22D8"/>
    <w:rsid w:val="004D4A12"/>
    <w:rsid w:val="004D50BC"/>
    <w:rsid w:val="004F14BF"/>
    <w:rsid w:val="004F4CA8"/>
    <w:rsid w:val="004F52CF"/>
    <w:rsid w:val="00501591"/>
    <w:rsid w:val="00515AFA"/>
    <w:rsid w:val="005169EC"/>
    <w:rsid w:val="00537F46"/>
    <w:rsid w:val="00582D2E"/>
    <w:rsid w:val="005A33E7"/>
    <w:rsid w:val="005C612C"/>
    <w:rsid w:val="005D44DF"/>
    <w:rsid w:val="005D6916"/>
    <w:rsid w:val="006165D7"/>
    <w:rsid w:val="00627BBE"/>
    <w:rsid w:val="00631D5D"/>
    <w:rsid w:val="00640893"/>
    <w:rsid w:val="00641EB2"/>
    <w:rsid w:val="0064268B"/>
    <w:rsid w:val="00642B00"/>
    <w:rsid w:val="00661451"/>
    <w:rsid w:val="00680864"/>
    <w:rsid w:val="00684263"/>
    <w:rsid w:val="006848FD"/>
    <w:rsid w:val="006860C2"/>
    <w:rsid w:val="00690950"/>
    <w:rsid w:val="006A6D31"/>
    <w:rsid w:val="006A7F2D"/>
    <w:rsid w:val="006B50B1"/>
    <w:rsid w:val="006B7028"/>
    <w:rsid w:val="006C7D84"/>
    <w:rsid w:val="006D16BB"/>
    <w:rsid w:val="00700196"/>
    <w:rsid w:val="0071524C"/>
    <w:rsid w:val="007210A4"/>
    <w:rsid w:val="00721CFB"/>
    <w:rsid w:val="0073336C"/>
    <w:rsid w:val="00740E4E"/>
    <w:rsid w:val="007432D3"/>
    <w:rsid w:val="00754769"/>
    <w:rsid w:val="007552B3"/>
    <w:rsid w:val="007564F7"/>
    <w:rsid w:val="00773037"/>
    <w:rsid w:val="00777C10"/>
    <w:rsid w:val="007811AA"/>
    <w:rsid w:val="007A0469"/>
    <w:rsid w:val="007A24A9"/>
    <w:rsid w:val="007A3610"/>
    <w:rsid w:val="007A5FFF"/>
    <w:rsid w:val="007D24BA"/>
    <w:rsid w:val="007D66FF"/>
    <w:rsid w:val="007F377D"/>
    <w:rsid w:val="007F37FE"/>
    <w:rsid w:val="007F4A8C"/>
    <w:rsid w:val="007F7C66"/>
    <w:rsid w:val="00805F80"/>
    <w:rsid w:val="008077AA"/>
    <w:rsid w:val="008147C2"/>
    <w:rsid w:val="00816F4A"/>
    <w:rsid w:val="00822BC8"/>
    <w:rsid w:val="00824E0D"/>
    <w:rsid w:val="00833686"/>
    <w:rsid w:val="00853F7F"/>
    <w:rsid w:val="00855686"/>
    <w:rsid w:val="00874788"/>
    <w:rsid w:val="00877359"/>
    <w:rsid w:val="00881B4C"/>
    <w:rsid w:val="00890185"/>
    <w:rsid w:val="00891F23"/>
    <w:rsid w:val="00896285"/>
    <w:rsid w:val="00897093"/>
    <w:rsid w:val="008974F5"/>
    <w:rsid w:val="00897600"/>
    <w:rsid w:val="008B539A"/>
    <w:rsid w:val="008C4019"/>
    <w:rsid w:val="008C452E"/>
    <w:rsid w:val="008C6F3D"/>
    <w:rsid w:val="008E3133"/>
    <w:rsid w:val="009013B8"/>
    <w:rsid w:val="00912A85"/>
    <w:rsid w:val="00921902"/>
    <w:rsid w:val="0092249B"/>
    <w:rsid w:val="00923606"/>
    <w:rsid w:val="0092604F"/>
    <w:rsid w:val="00946EE2"/>
    <w:rsid w:val="009513E6"/>
    <w:rsid w:val="00953441"/>
    <w:rsid w:val="00971DC9"/>
    <w:rsid w:val="00974945"/>
    <w:rsid w:val="00975D6A"/>
    <w:rsid w:val="009A3710"/>
    <w:rsid w:val="009A5EE8"/>
    <w:rsid w:val="009B51AD"/>
    <w:rsid w:val="009B56EB"/>
    <w:rsid w:val="009B7EBC"/>
    <w:rsid w:val="009D54FC"/>
    <w:rsid w:val="009E4539"/>
    <w:rsid w:val="009E63C2"/>
    <w:rsid w:val="009F0D2E"/>
    <w:rsid w:val="009F20FC"/>
    <w:rsid w:val="00A12AF7"/>
    <w:rsid w:val="00A23392"/>
    <w:rsid w:val="00A237F8"/>
    <w:rsid w:val="00A3237A"/>
    <w:rsid w:val="00A54F9A"/>
    <w:rsid w:val="00A55C55"/>
    <w:rsid w:val="00A575B5"/>
    <w:rsid w:val="00A63DDC"/>
    <w:rsid w:val="00A868C4"/>
    <w:rsid w:val="00A86E7A"/>
    <w:rsid w:val="00A8707B"/>
    <w:rsid w:val="00A90BBD"/>
    <w:rsid w:val="00AA3D82"/>
    <w:rsid w:val="00AA605F"/>
    <w:rsid w:val="00AC3788"/>
    <w:rsid w:val="00AF7672"/>
    <w:rsid w:val="00B433BF"/>
    <w:rsid w:val="00B43675"/>
    <w:rsid w:val="00B523DF"/>
    <w:rsid w:val="00B60D6E"/>
    <w:rsid w:val="00B6252B"/>
    <w:rsid w:val="00B62AAE"/>
    <w:rsid w:val="00BA2646"/>
    <w:rsid w:val="00BA6328"/>
    <w:rsid w:val="00BB00AF"/>
    <w:rsid w:val="00BB2B11"/>
    <w:rsid w:val="00BB45C5"/>
    <w:rsid w:val="00BC771E"/>
    <w:rsid w:val="00BD13B9"/>
    <w:rsid w:val="00BF162B"/>
    <w:rsid w:val="00BF33C1"/>
    <w:rsid w:val="00BF3BE4"/>
    <w:rsid w:val="00C00020"/>
    <w:rsid w:val="00C020FE"/>
    <w:rsid w:val="00C1341B"/>
    <w:rsid w:val="00C15475"/>
    <w:rsid w:val="00C17E97"/>
    <w:rsid w:val="00C2692B"/>
    <w:rsid w:val="00C403D7"/>
    <w:rsid w:val="00C45F1B"/>
    <w:rsid w:val="00C460C8"/>
    <w:rsid w:val="00C53CE1"/>
    <w:rsid w:val="00C57D1F"/>
    <w:rsid w:val="00CA090F"/>
    <w:rsid w:val="00CA31D6"/>
    <w:rsid w:val="00CA619B"/>
    <w:rsid w:val="00CC5D62"/>
    <w:rsid w:val="00CD01E5"/>
    <w:rsid w:val="00CE5F59"/>
    <w:rsid w:val="00D064E7"/>
    <w:rsid w:val="00D100BB"/>
    <w:rsid w:val="00D35D05"/>
    <w:rsid w:val="00D4018D"/>
    <w:rsid w:val="00D52342"/>
    <w:rsid w:val="00D64333"/>
    <w:rsid w:val="00D74DF1"/>
    <w:rsid w:val="00D7740B"/>
    <w:rsid w:val="00D82764"/>
    <w:rsid w:val="00D91EDF"/>
    <w:rsid w:val="00D929FD"/>
    <w:rsid w:val="00DB44E6"/>
    <w:rsid w:val="00DC0E71"/>
    <w:rsid w:val="00DD4F58"/>
    <w:rsid w:val="00DF67A4"/>
    <w:rsid w:val="00DF75E4"/>
    <w:rsid w:val="00E2047C"/>
    <w:rsid w:val="00E20E11"/>
    <w:rsid w:val="00E36399"/>
    <w:rsid w:val="00E41F7E"/>
    <w:rsid w:val="00E54E5C"/>
    <w:rsid w:val="00E931F6"/>
    <w:rsid w:val="00E97A7F"/>
    <w:rsid w:val="00EB1795"/>
    <w:rsid w:val="00EB6269"/>
    <w:rsid w:val="00ED4E5A"/>
    <w:rsid w:val="00ED514B"/>
    <w:rsid w:val="00ED677D"/>
    <w:rsid w:val="00EE1106"/>
    <w:rsid w:val="00EE1478"/>
    <w:rsid w:val="00EE5899"/>
    <w:rsid w:val="00EF4CF1"/>
    <w:rsid w:val="00F115C5"/>
    <w:rsid w:val="00F35112"/>
    <w:rsid w:val="00F5088A"/>
    <w:rsid w:val="00F53618"/>
    <w:rsid w:val="00F7546E"/>
    <w:rsid w:val="00F94A90"/>
    <w:rsid w:val="00FC7DF7"/>
    <w:rsid w:val="00FD3844"/>
    <w:rsid w:val="00FD65FA"/>
    <w:rsid w:val="00FF33E5"/>
    <w:rsid w:val="00FF3E1D"/>
    <w:rsid w:val="00FF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5D2A8"/>
  <w15:docId w15:val="{EF721C20-6412-4866-B656-6B741850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1DC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33BF"/>
    <w:pPr>
      <w:keepNext/>
      <w:jc w:val="center"/>
      <w:outlineLvl w:val="0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DC9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971D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71DC9"/>
    <w:rPr>
      <w:sz w:val="32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971DC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FF3E1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433B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013B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013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97B4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F0D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0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F0D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0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147C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147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7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9;&#1072;&#1074;&#1100;&#1103;&#1083;&#1086;&#1074;&#1089;&#1082;&#1080;&#1081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33C41-DBC8-4762-BC89-CCE2DCE81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 по кадровой политике</dc:creator>
  <cp:lastModifiedBy>Правовое управление (1)</cp:lastModifiedBy>
  <cp:revision>33</cp:revision>
  <cp:lastPrinted>2022-03-01T04:58:00Z</cp:lastPrinted>
  <dcterms:created xsi:type="dcterms:W3CDTF">2016-07-04T05:40:00Z</dcterms:created>
  <dcterms:modified xsi:type="dcterms:W3CDTF">2022-03-02T09:34:00Z</dcterms:modified>
</cp:coreProperties>
</file>